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F767" w14:textId="77777777" w:rsidR="00667049" w:rsidRPr="00757619" w:rsidRDefault="00667049" w:rsidP="00667049">
      <w:pPr>
        <w:ind w:right="-814"/>
        <w:jc w:val="right"/>
        <w:rPr>
          <w:rFonts w:ascii="Arial" w:eastAsia="Arial" w:hAnsi="Arial" w:cs="Arial"/>
          <w:sz w:val="18"/>
          <w:szCs w:val="18"/>
        </w:rPr>
      </w:pPr>
    </w:p>
    <w:p w14:paraId="36D1F987" w14:textId="77777777" w:rsidR="00667049" w:rsidRPr="00757619" w:rsidRDefault="00667049" w:rsidP="00667049">
      <w:pPr>
        <w:rPr>
          <w:rFonts w:ascii="Arial" w:hAnsi="Arial" w:cs="Arial"/>
          <w:sz w:val="18"/>
          <w:szCs w:val="18"/>
        </w:rPr>
      </w:pPr>
    </w:p>
    <w:p w14:paraId="1C32EE35" w14:textId="6ABF4796" w:rsidR="00667049" w:rsidRPr="00AD1BC4" w:rsidRDefault="005440B8" w:rsidP="006670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SEGUNDA </w:t>
      </w:r>
      <w:r w:rsidR="00667049" w:rsidRPr="00AD1BC4">
        <w:rPr>
          <w:rFonts w:ascii="Arial" w:hAnsi="Arial" w:cs="Arial"/>
          <w:b/>
          <w:bCs/>
        </w:rPr>
        <w:t>SESIÓN ORDINARIA</w:t>
      </w:r>
      <w:r w:rsidR="00667049" w:rsidRPr="00AD1BC4">
        <w:rPr>
          <w:rFonts w:ascii="Arial" w:hAnsi="Arial" w:cs="Arial"/>
        </w:rPr>
        <w:t xml:space="preserve"> </w:t>
      </w:r>
      <w:r w:rsidR="00667049" w:rsidRPr="00AD1BC4">
        <w:rPr>
          <w:rFonts w:ascii="Arial" w:hAnsi="Arial" w:cs="Arial"/>
          <w:b/>
          <w:bCs/>
        </w:rPr>
        <w:t>DEL COMITÉ DE ADQUISICIONES DE LA SECRETARÍA EJECUTIVA DEL SISTEMA ESTATAL ANTICORRUPCIÓN DEL ESTADO DE JALISCO</w:t>
      </w:r>
    </w:p>
    <w:p w14:paraId="320C5A3D" w14:textId="7374374C" w:rsidR="00667049" w:rsidRPr="00AD1BC4" w:rsidRDefault="00667049" w:rsidP="00260AF8">
      <w:pPr>
        <w:jc w:val="center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 </w:t>
      </w:r>
    </w:p>
    <w:p w14:paraId="7A1A3780" w14:textId="0FF7800D" w:rsidR="00667049" w:rsidRPr="00AD1BC4" w:rsidRDefault="00667049" w:rsidP="00667049">
      <w:pPr>
        <w:jc w:val="center"/>
        <w:rPr>
          <w:rFonts w:ascii="Arial" w:hAnsi="Arial" w:cs="Arial"/>
        </w:rPr>
      </w:pPr>
    </w:p>
    <w:p w14:paraId="0DF48DFA" w14:textId="77777777" w:rsidR="00666F6C" w:rsidRPr="00AD1BC4" w:rsidRDefault="00666F6C" w:rsidP="00666F6C">
      <w:pPr>
        <w:pStyle w:val="Ttulo"/>
        <w:tabs>
          <w:tab w:val="left" w:pos="7911"/>
        </w:tabs>
        <w:ind w:left="-142"/>
        <w:rPr>
          <w:rStyle w:val="Textoennegrita"/>
          <w:snapToGrid w:val="0"/>
          <w:szCs w:val="24"/>
          <w:lang w:val="es-ES" w:eastAsia="es-ES"/>
        </w:rPr>
      </w:pPr>
      <w:r w:rsidRPr="00AD1BC4">
        <w:rPr>
          <w:rStyle w:val="Textoennegrita"/>
          <w:snapToGrid w:val="0"/>
          <w:szCs w:val="24"/>
          <w:lang w:val="es-ES" w:eastAsia="es-ES"/>
        </w:rPr>
        <w:t>ACTA CIRCUNSTANCIADA</w:t>
      </w:r>
    </w:p>
    <w:p w14:paraId="79F7640B" w14:textId="77777777" w:rsidR="00666F6C" w:rsidRPr="00AD1BC4" w:rsidRDefault="00666F6C" w:rsidP="00666F6C">
      <w:pPr>
        <w:jc w:val="both"/>
        <w:rPr>
          <w:rFonts w:ascii="Arial" w:hAnsi="Arial" w:cs="Arial"/>
        </w:rPr>
      </w:pPr>
    </w:p>
    <w:p w14:paraId="22C5EAFD" w14:textId="77777777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</w:p>
    <w:p w14:paraId="062EACB4" w14:textId="04D8692D" w:rsidR="00666F6C" w:rsidRPr="00AD1BC4" w:rsidRDefault="00666F6C" w:rsidP="00DC6446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En la ciudad de Guadalajara, Jalisco siendo las </w:t>
      </w:r>
      <w:r w:rsidRPr="00AD1BC4">
        <w:rPr>
          <w:rFonts w:ascii="Arial" w:hAnsi="Arial" w:cs="Arial"/>
          <w:b/>
        </w:rPr>
        <w:t>1</w:t>
      </w:r>
      <w:r w:rsidR="00FA4C22" w:rsidRPr="00AD1BC4">
        <w:rPr>
          <w:rFonts w:ascii="Arial" w:hAnsi="Arial" w:cs="Arial"/>
          <w:b/>
        </w:rPr>
        <w:t>3</w:t>
      </w:r>
      <w:r w:rsidRPr="00AD1BC4">
        <w:rPr>
          <w:rFonts w:ascii="Arial" w:hAnsi="Arial" w:cs="Arial"/>
          <w:b/>
        </w:rPr>
        <w:t xml:space="preserve">:00 </w:t>
      </w:r>
      <w:r w:rsidRPr="00AD1BC4">
        <w:rPr>
          <w:rFonts w:ascii="Arial" w:hAnsi="Arial" w:cs="Arial"/>
          <w:bCs/>
        </w:rPr>
        <w:t>(</w:t>
      </w:r>
      <w:r w:rsidR="00FA4C22" w:rsidRPr="00AD1BC4">
        <w:rPr>
          <w:rFonts w:ascii="Arial" w:hAnsi="Arial" w:cs="Arial"/>
          <w:bCs/>
        </w:rPr>
        <w:t>trece</w:t>
      </w:r>
      <w:r w:rsidRPr="00AD1BC4">
        <w:rPr>
          <w:rFonts w:ascii="Arial" w:hAnsi="Arial" w:cs="Arial"/>
          <w:bCs/>
        </w:rPr>
        <w:t>) horas</w:t>
      </w:r>
      <w:r w:rsidRPr="00AD1BC4">
        <w:rPr>
          <w:rFonts w:ascii="Arial" w:hAnsi="Arial" w:cs="Arial"/>
          <w:b/>
        </w:rPr>
        <w:t xml:space="preserve">, </w:t>
      </w:r>
      <w:r w:rsidRPr="00AD1BC4">
        <w:rPr>
          <w:rFonts w:ascii="Arial" w:hAnsi="Arial" w:cs="Arial"/>
        </w:rPr>
        <w:t xml:space="preserve">del día </w:t>
      </w:r>
      <w:r w:rsidR="005440B8">
        <w:rPr>
          <w:rFonts w:ascii="Arial" w:hAnsi="Arial" w:cs="Arial"/>
          <w:b/>
        </w:rPr>
        <w:t>01</w:t>
      </w:r>
      <w:r w:rsidRPr="00AD1BC4">
        <w:rPr>
          <w:rFonts w:ascii="Arial" w:hAnsi="Arial" w:cs="Arial"/>
          <w:b/>
        </w:rPr>
        <w:t xml:space="preserve"> (</w:t>
      </w:r>
      <w:r w:rsidR="00171D06">
        <w:rPr>
          <w:rFonts w:ascii="Arial" w:hAnsi="Arial" w:cs="Arial"/>
          <w:b/>
        </w:rPr>
        <w:t>uno</w:t>
      </w:r>
      <w:r w:rsidRPr="00AD1BC4">
        <w:rPr>
          <w:rFonts w:ascii="Arial" w:hAnsi="Arial" w:cs="Arial"/>
          <w:b/>
        </w:rPr>
        <w:t xml:space="preserve">) de </w:t>
      </w:r>
      <w:r w:rsidR="005440B8">
        <w:rPr>
          <w:rFonts w:ascii="Arial" w:hAnsi="Arial" w:cs="Arial"/>
          <w:b/>
        </w:rPr>
        <w:t>marzo</w:t>
      </w:r>
      <w:r w:rsidRPr="00AD1BC4">
        <w:rPr>
          <w:rFonts w:ascii="Arial" w:hAnsi="Arial" w:cs="Arial"/>
          <w:b/>
        </w:rPr>
        <w:t xml:space="preserve"> del</w:t>
      </w:r>
      <w:r w:rsidRPr="00AD1BC4">
        <w:rPr>
          <w:rFonts w:ascii="Arial" w:hAnsi="Arial" w:cs="Arial"/>
        </w:rPr>
        <w:t xml:space="preserve"> </w:t>
      </w:r>
      <w:r w:rsidRPr="00AD1BC4">
        <w:rPr>
          <w:rFonts w:ascii="Arial" w:hAnsi="Arial" w:cs="Arial"/>
          <w:b/>
        </w:rPr>
        <w:t xml:space="preserve">2021 (dos mil veintiuno), </w:t>
      </w:r>
      <w:r w:rsidRPr="00AD1BC4">
        <w:rPr>
          <w:rFonts w:ascii="Arial" w:hAnsi="Arial" w:cs="Arial"/>
        </w:rPr>
        <w:t xml:space="preserve">en la Sala de Juntas de la Secretaría Ejecutiva del Sistema Estatal Anticorrupción del Jalisco, ubicada en la Av. De los Arcos </w:t>
      </w:r>
      <w:r w:rsidR="00821CF8" w:rsidRPr="00AD1BC4">
        <w:rPr>
          <w:rFonts w:ascii="Arial" w:hAnsi="Arial" w:cs="Arial"/>
        </w:rPr>
        <w:t>número</w:t>
      </w:r>
      <w:r w:rsidRPr="00AD1BC4">
        <w:rPr>
          <w:rFonts w:ascii="Arial" w:hAnsi="Arial" w:cs="Arial"/>
        </w:rPr>
        <w:t xml:space="preserve"> 767, en la Colonia Jardines del Bosque, se </w:t>
      </w:r>
      <w:r w:rsidR="00DC6446" w:rsidRPr="00AD1BC4">
        <w:rPr>
          <w:rFonts w:ascii="Arial" w:hAnsi="Arial" w:cs="Arial"/>
        </w:rPr>
        <w:t>llevó</w:t>
      </w:r>
      <w:r w:rsidRPr="00AD1BC4">
        <w:rPr>
          <w:rFonts w:ascii="Arial" w:hAnsi="Arial" w:cs="Arial"/>
        </w:rPr>
        <w:t xml:space="preserve"> a cabo la Primera Sesión </w:t>
      </w:r>
      <w:r w:rsidR="00FA4C22" w:rsidRPr="00AD1BC4">
        <w:rPr>
          <w:rFonts w:ascii="Arial" w:hAnsi="Arial" w:cs="Arial"/>
        </w:rPr>
        <w:t>Extrao</w:t>
      </w:r>
      <w:r w:rsidRPr="00AD1BC4">
        <w:rPr>
          <w:rFonts w:ascii="Arial" w:hAnsi="Arial" w:cs="Arial"/>
        </w:rPr>
        <w:t xml:space="preserve">rdinaria del Comité de Adquisiciones de la Secretaría Ejecutiva del Sistema Estatal Anticorrupción de Jalisco, misma que se </w:t>
      </w:r>
      <w:r w:rsidR="00DC6446" w:rsidRPr="00AD1BC4">
        <w:rPr>
          <w:rFonts w:ascii="Arial" w:hAnsi="Arial" w:cs="Arial"/>
        </w:rPr>
        <w:t>realiz</w:t>
      </w:r>
      <w:r w:rsidR="006C098B" w:rsidRPr="00AD1BC4">
        <w:rPr>
          <w:rFonts w:ascii="Arial" w:hAnsi="Arial" w:cs="Arial"/>
        </w:rPr>
        <w:t>ó</w:t>
      </w:r>
      <w:r w:rsidRPr="00AD1BC4">
        <w:rPr>
          <w:rFonts w:ascii="Arial" w:hAnsi="Arial" w:cs="Arial"/>
        </w:rPr>
        <w:t xml:space="preserve"> de manera NO PRESENCIAL, EN MODALIDAD VIRTUAL, a través de la aplicación Microsoft </w:t>
      </w:r>
      <w:proofErr w:type="spellStart"/>
      <w:r w:rsidRPr="00AD1BC4">
        <w:rPr>
          <w:rFonts w:ascii="Arial" w:hAnsi="Arial" w:cs="Arial"/>
        </w:rPr>
        <w:t>Teams</w:t>
      </w:r>
      <w:proofErr w:type="spellEnd"/>
      <w:r w:rsidRPr="00AD1BC4">
        <w:rPr>
          <w:rFonts w:ascii="Arial" w:hAnsi="Arial" w:cs="Arial"/>
        </w:rPr>
        <w:t xml:space="preserve">, </w:t>
      </w:r>
      <w:r w:rsidR="00FA4C22" w:rsidRPr="00AD1BC4">
        <w:rPr>
          <w:rFonts w:ascii="Arial" w:hAnsi="Arial" w:cs="Arial"/>
        </w:rPr>
        <w:t xml:space="preserve">con fundamento en lo dispuesto en los artículos </w:t>
      </w:r>
      <w:r w:rsidR="00FA4C22" w:rsidRPr="005440B8">
        <w:rPr>
          <w:rFonts w:ascii="Arial" w:hAnsi="Arial" w:cs="Arial"/>
        </w:rPr>
        <w:t>25, 28 y 30 fracción I  y demás aplicables de la Ley de Compras Gubernamentales, Enajenaciones y Contratación de Servicios del Estado de Jalisco y sus Municipios</w:t>
      </w:r>
      <w:r w:rsidR="00FA4C22" w:rsidRPr="005440B8">
        <w:rPr>
          <w:rFonts w:ascii="Arial" w:hAnsi="Arial" w:cs="Arial"/>
          <w:lang w:val="es-ES"/>
        </w:rPr>
        <w:t>, así como acuerdo aprobado por el comité de adquisiciones de fecha 15 de febrero de 2021 para la celebración de sesiones no presenciales en MODALIDAD VIRTUAL O MIXTA</w:t>
      </w:r>
      <w:r w:rsidRPr="005440B8">
        <w:rPr>
          <w:rFonts w:ascii="Arial" w:hAnsi="Arial" w:cs="Arial"/>
        </w:rPr>
        <w:t>, para desarrollar el siguiente:</w:t>
      </w:r>
      <w:r w:rsidRPr="00AD1BC4">
        <w:rPr>
          <w:rFonts w:ascii="Arial" w:hAnsi="Arial" w:cs="Arial"/>
        </w:rPr>
        <w:t xml:space="preserve"> </w:t>
      </w:r>
    </w:p>
    <w:p w14:paraId="3FB161AA" w14:textId="12FC813D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</w:p>
    <w:p w14:paraId="0634AE1E" w14:textId="77777777" w:rsidR="00666F6C" w:rsidRPr="00AD1BC4" w:rsidRDefault="00666F6C" w:rsidP="00260AF8">
      <w:pPr>
        <w:jc w:val="both"/>
        <w:rPr>
          <w:rFonts w:ascii="Arial" w:hAnsi="Arial" w:cs="Arial"/>
          <w:highlight w:val="yellow"/>
        </w:rPr>
      </w:pPr>
    </w:p>
    <w:p w14:paraId="6813ED68" w14:textId="77777777" w:rsidR="00666F6C" w:rsidRPr="00AD1BC4" w:rsidRDefault="00666F6C" w:rsidP="00666F6C">
      <w:pPr>
        <w:jc w:val="center"/>
        <w:rPr>
          <w:rFonts w:ascii="Arial" w:hAnsi="Arial" w:cs="Arial"/>
          <w:b/>
          <w:bCs/>
          <w:u w:val="single"/>
        </w:rPr>
      </w:pPr>
      <w:r w:rsidRPr="00AD1BC4">
        <w:rPr>
          <w:rFonts w:ascii="Arial" w:hAnsi="Arial" w:cs="Arial"/>
          <w:b/>
          <w:bCs/>
          <w:u w:val="single"/>
        </w:rPr>
        <w:t>ORDEN DEL DÍA</w:t>
      </w:r>
    </w:p>
    <w:p w14:paraId="4B32C11E" w14:textId="493245F3" w:rsidR="00FA4C22" w:rsidRPr="00AD1BC4" w:rsidRDefault="00FA4C22" w:rsidP="00FA4C2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bookmarkStart w:id="0" w:name="_Hlk63764538"/>
    </w:p>
    <w:p w14:paraId="28B24BAD" w14:textId="77777777" w:rsidR="00FA4C22" w:rsidRPr="00AD1BC4" w:rsidRDefault="00FA4C22" w:rsidP="00FA4C22">
      <w:pPr>
        <w:spacing w:line="276" w:lineRule="auto"/>
        <w:jc w:val="both"/>
        <w:rPr>
          <w:rFonts w:ascii="Arial" w:hAnsi="Arial" w:cs="Arial"/>
        </w:rPr>
      </w:pPr>
    </w:p>
    <w:p w14:paraId="7527730A" w14:textId="77777777" w:rsidR="00FA4C22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Lista de asistencia y declaración de quorum legal;</w:t>
      </w:r>
    </w:p>
    <w:p w14:paraId="057529FE" w14:textId="77777777" w:rsidR="00FA4C22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Lectura del orden del día;</w:t>
      </w:r>
    </w:p>
    <w:p w14:paraId="7AD8A35A" w14:textId="77777777" w:rsidR="00FA4C22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Lectura del acta anterior;</w:t>
      </w:r>
    </w:p>
    <w:p w14:paraId="63FFA8BB" w14:textId="77777777" w:rsidR="00FA4C22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Revisión de la agenda de trabajo:</w:t>
      </w:r>
    </w:p>
    <w:p w14:paraId="61F903A5" w14:textId="77777777" w:rsidR="00FA4C22" w:rsidRPr="00AD1BC4" w:rsidRDefault="00FA4C22" w:rsidP="00FA4C22">
      <w:pPr>
        <w:pStyle w:val="Prrafodelista"/>
        <w:spacing w:line="276" w:lineRule="auto"/>
        <w:ind w:left="1068"/>
        <w:rPr>
          <w:rFonts w:ascii="Arial" w:hAnsi="Arial" w:cs="Arial"/>
        </w:rPr>
      </w:pPr>
    </w:p>
    <w:p w14:paraId="325599FB" w14:textId="77777777" w:rsidR="005440B8" w:rsidRPr="005440B8" w:rsidRDefault="005440B8" w:rsidP="005440B8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 w:rsidRPr="005440B8">
        <w:rPr>
          <w:rFonts w:ascii="Arial" w:hAnsi="Arial" w:cs="Arial"/>
        </w:rPr>
        <w:t xml:space="preserve">Emisión de Fallo o Resolución de la Licitación Pública Local con Concurrencia del Comité LPLCC-01-SESAJ-DTP/2021 </w:t>
      </w:r>
      <w:r w:rsidRPr="005440B8">
        <w:rPr>
          <w:rFonts w:ascii="Arial" w:hAnsi="Arial" w:cs="Arial"/>
          <w:lang w:val="es-MX"/>
        </w:rPr>
        <w:t>para la “</w:t>
      </w:r>
      <w:r w:rsidRPr="005440B8">
        <w:rPr>
          <w:rFonts w:ascii="Arial" w:hAnsi="Arial" w:cs="Arial"/>
          <w:b/>
          <w:lang w:val="es-MX"/>
        </w:rPr>
        <w:t>CONTRATACIÓN DE SERVICIOS DE ALMACENAMIENTO, PROCESAMIENTO Y RESPALDO DE INFORMACIÓN EN LA NUBE PARA EL SISTEMA ANTICORRUPCIÓN DEL ESTADO DE JALISCO Y SU SECRETARÍA EJECUTIVA”.</w:t>
      </w:r>
    </w:p>
    <w:p w14:paraId="0E6B94AA" w14:textId="77777777" w:rsidR="00FA4C22" w:rsidRPr="00AD1BC4" w:rsidRDefault="00FA4C22" w:rsidP="00FA4C22">
      <w:pPr>
        <w:pStyle w:val="Prrafodelista"/>
        <w:spacing w:line="276" w:lineRule="auto"/>
        <w:rPr>
          <w:rFonts w:ascii="Arial" w:hAnsi="Arial" w:cs="Arial"/>
        </w:rPr>
      </w:pPr>
    </w:p>
    <w:p w14:paraId="5032FDE5" w14:textId="77777777" w:rsidR="00FA4C22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Asuntos varios;</w:t>
      </w:r>
    </w:p>
    <w:p w14:paraId="4F43269D" w14:textId="77777777" w:rsidR="00FA4C22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Lectura de acuerdos y comisiones; y</w:t>
      </w:r>
    </w:p>
    <w:p w14:paraId="5AD8D8DB" w14:textId="13530BE6" w:rsidR="00666F6C" w:rsidRPr="00AD1BC4" w:rsidRDefault="00FA4C22" w:rsidP="00FA4C2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D1BC4">
        <w:rPr>
          <w:rFonts w:ascii="Arial" w:hAnsi="Arial" w:cs="Arial"/>
        </w:rPr>
        <w:t>Clausura de la sesión.</w:t>
      </w:r>
    </w:p>
    <w:p w14:paraId="7880CDD1" w14:textId="73FC2768" w:rsidR="00501779" w:rsidRPr="00AD1BC4" w:rsidRDefault="00501779" w:rsidP="006E2254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14:paraId="2B80AB1B" w14:textId="77777777" w:rsidR="00FA4C22" w:rsidRPr="00AD1BC4" w:rsidRDefault="00FA4C22" w:rsidP="006E2254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bookmarkEnd w:id="0"/>
    <w:p w14:paraId="5DCF0F54" w14:textId="77777777" w:rsidR="00AD1BC4" w:rsidRDefault="00AD1BC4" w:rsidP="006E2254">
      <w:pPr>
        <w:pStyle w:val="Ttulo"/>
        <w:tabs>
          <w:tab w:val="left" w:pos="7911"/>
        </w:tabs>
        <w:rPr>
          <w:b/>
          <w:spacing w:val="60"/>
          <w:szCs w:val="24"/>
        </w:rPr>
      </w:pPr>
    </w:p>
    <w:p w14:paraId="176B110D" w14:textId="4C51163D" w:rsidR="006E2254" w:rsidRPr="00AD1BC4" w:rsidRDefault="006E2254" w:rsidP="006E2254">
      <w:pPr>
        <w:pStyle w:val="Ttulo"/>
        <w:tabs>
          <w:tab w:val="left" w:pos="7911"/>
        </w:tabs>
        <w:rPr>
          <w:szCs w:val="24"/>
        </w:rPr>
      </w:pPr>
      <w:r w:rsidRPr="00AD1BC4">
        <w:rPr>
          <w:b/>
          <w:spacing w:val="60"/>
          <w:szCs w:val="24"/>
        </w:rPr>
        <w:t>DESARROLLO DEL ORDEN DEL DÍA:</w:t>
      </w:r>
    </w:p>
    <w:p w14:paraId="0A1FCDE7" w14:textId="0AC8EE42" w:rsidR="00501779" w:rsidRPr="00AD1BC4" w:rsidRDefault="00501779" w:rsidP="006E2254">
      <w:pPr>
        <w:jc w:val="both"/>
        <w:rPr>
          <w:rFonts w:ascii="Arial" w:hAnsi="Arial" w:cs="Arial"/>
        </w:rPr>
      </w:pPr>
    </w:p>
    <w:p w14:paraId="596912D9" w14:textId="77777777" w:rsidR="00FA4C22" w:rsidRPr="00AD1BC4" w:rsidRDefault="00FA4C22" w:rsidP="006E2254">
      <w:pPr>
        <w:jc w:val="both"/>
        <w:rPr>
          <w:rFonts w:ascii="Arial" w:hAnsi="Arial" w:cs="Arial"/>
        </w:rPr>
      </w:pPr>
    </w:p>
    <w:p w14:paraId="3AEA0EB7" w14:textId="32C380BA" w:rsidR="006E2254" w:rsidRPr="00AD1BC4" w:rsidRDefault="006E2254" w:rsidP="006E2254">
      <w:pPr>
        <w:jc w:val="both"/>
        <w:rPr>
          <w:rFonts w:ascii="Arial" w:hAnsi="Arial" w:cs="Arial"/>
        </w:rPr>
      </w:pPr>
      <w:r w:rsidRPr="00AD1BC4">
        <w:rPr>
          <w:rFonts w:ascii="Arial" w:hAnsi="Arial" w:cs="Arial"/>
          <w:b/>
          <w:u w:val="single"/>
        </w:rPr>
        <w:t>Punto 1 de</w:t>
      </w:r>
      <w:r w:rsidR="00DC6446" w:rsidRPr="00AD1BC4">
        <w:rPr>
          <w:rFonts w:ascii="Arial" w:hAnsi="Arial" w:cs="Arial"/>
          <w:b/>
          <w:u w:val="single"/>
        </w:rPr>
        <w:t>l</w:t>
      </w:r>
      <w:r w:rsidRPr="00AD1BC4">
        <w:rPr>
          <w:rFonts w:ascii="Arial" w:hAnsi="Arial" w:cs="Arial"/>
          <w:b/>
          <w:u w:val="single"/>
        </w:rPr>
        <w:t xml:space="preserve"> orden del día</w:t>
      </w:r>
      <w:r w:rsidRPr="00AD1BC4">
        <w:rPr>
          <w:rFonts w:ascii="Arial" w:hAnsi="Arial" w:cs="Arial"/>
          <w:b/>
        </w:rPr>
        <w:t>.</w:t>
      </w:r>
      <w:r w:rsidRPr="00AD1BC4">
        <w:rPr>
          <w:rFonts w:ascii="Arial" w:hAnsi="Arial" w:cs="Arial"/>
        </w:rPr>
        <w:t xml:space="preserve"> Lista de asistencia y declaración de quórum legal;</w:t>
      </w:r>
    </w:p>
    <w:p w14:paraId="02DA98FC" w14:textId="77777777" w:rsidR="006E2254" w:rsidRPr="00AD1BC4" w:rsidRDefault="006E2254" w:rsidP="006E2254">
      <w:pPr>
        <w:jc w:val="both"/>
        <w:rPr>
          <w:rFonts w:ascii="Arial" w:hAnsi="Arial" w:cs="Arial"/>
        </w:rPr>
      </w:pPr>
    </w:p>
    <w:p w14:paraId="3C2DB5EE" w14:textId="3569BF6F" w:rsidR="00666F6C" w:rsidRPr="00AD1BC4" w:rsidRDefault="006E2254" w:rsidP="002C4E1B">
      <w:pPr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Se pasó lista de asistencia, </w:t>
      </w:r>
      <w:r w:rsidRPr="00AD1BC4">
        <w:rPr>
          <w:rFonts w:ascii="Arial" w:hAnsi="Arial" w:cs="Arial"/>
          <w:b/>
        </w:rPr>
        <w:t xml:space="preserve">contando con el quórum necesario </w:t>
      </w:r>
      <w:r w:rsidRPr="00AD1BC4">
        <w:rPr>
          <w:rFonts w:ascii="Arial" w:hAnsi="Arial" w:cs="Arial"/>
        </w:rPr>
        <w:t xml:space="preserve">para </w:t>
      </w:r>
      <w:proofErr w:type="gramStart"/>
      <w:r w:rsidRPr="00AD1BC4">
        <w:rPr>
          <w:rFonts w:ascii="Arial" w:hAnsi="Arial" w:cs="Arial"/>
        </w:rPr>
        <w:t>dar inicio a</w:t>
      </w:r>
      <w:proofErr w:type="gramEnd"/>
      <w:r w:rsidRPr="00AD1BC4">
        <w:rPr>
          <w:rFonts w:ascii="Arial" w:hAnsi="Arial" w:cs="Arial"/>
        </w:rPr>
        <w:t xml:space="preserve"> la </w:t>
      </w:r>
      <w:r w:rsidR="005440B8">
        <w:rPr>
          <w:rFonts w:ascii="Arial" w:hAnsi="Arial" w:cs="Arial"/>
          <w:b/>
        </w:rPr>
        <w:t>Segunda</w:t>
      </w:r>
      <w:r w:rsidRPr="00AD1BC4">
        <w:rPr>
          <w:rFonts w:ascii="Arial" w:hAnsi="Arial" w:cs="Arial"/>
          <w:b/>
        </w:rPr>
        <w:t xml:space="preserve"> Sesión </w:t>
      </w:r>
      <w:r w:rsidR="005440B8">
        <w:rPr>
          <w:rFonts w:ascii="Arial" w:hAnsi="Arial" w:cs="Arial"/>
          <w:b/>
        </w:rPr>
        <w:t>O</w:t>
      </w:r>
      <w:r w:rsidRPr="00AD1BC4">
        <w:rPr>
          <w:rFonts w:ascii="Arial" w:hAnsi="Arial" w:cs="Arial"/>
          <w:b/>
        </w:rPr>
        <w:t>rdinaria,</w:t>
      </w:r>
      <w:r w:rsidRPr="00AD1BC4">
        <w:rPr>
          <w:rFonts w:ascii="Arial" w:hAnsi="Arial" w:cs="Arial"/>
        </w:rPr>
        <w:t xml:space="preserve"> participando en la misma.</w:t>
      </w:r>
    </w:p>
    <w:p w14:paraId="76835200" w14:textId="084005EB" w:rsidR="00501779" w:rsidRDefault="00501779" w:rsidP="00666F6C">
      <w:pPr>
        <w:pStyle w:val="Sinespaciado"/>
        <w:tabs>
          <w:tab w:val="left" w:pos="426"/>
          <w:tab w:val="left" w:pos="1418"/>
        </w:tabs>
        <w:ind w:right="-143"/>
        <w:jc w:val="both"/>
        <w:rPr>
          <w:rFonts w:ascii="Arial" w:hAnsi="Arial" w:cs="Arial"/>
          <w:sz w:val="24"/>
          <w:highlight w:val="yellow"/>
        </w:rPr>
      </w:pPr>
    </w:p>
    <w:p w14:paraId="1B2FB209" w14:textId="77777777" w:rsidR="00E1253D" w:rsidRPr="00AD1BC4" w:rsidRDefault="00E1253D" w:rsidP="00666F6C">
      <w:pPr>
        <w:pStyle w:val="Sinespaciado"/>
        <w:tabs>
          <w:tab w:val="left" w:pos="426"/>
          <w:tab w:val="left" w:pos="1418"/>
        </w:tabs>
        <w:ind w:right="-143"/>
        <w:jc w:val="both"/>
        <w:rPr>
          <w:rFonts w:ascii="Arial" w:hAnsi="Arial" w:cs="Arial"/>
          <w:sz w:val="24"/>
          <w:highlight w:val="yellow"/>
        </w:rPr>
      </w:pPr>
    </w:p>
    <w:tbl>
      <w:tblPr>
        <w:tblpPr w:leftFromText="141" w:rightFromText="141" w:vertAnchor="text" w:tblpY="21"/>
        <w:tblW w:w="9180" w:type="dxa"/>
        <w:tblLayout w:type="fixed"/>
        <w:tblLook w:val="0000" w:firstRow="0" w:lastRow="0" w:firstColumn="0" w:lastColumn="0" w:noHBand="0" w:noVBand="0"/>
      </w:tblPr>
      <w:tblGrid>
        <w:gridCol w:w="3652"/>
        <w:gridCol w:w="142"/>
        <w:gridCol w:w="3402"/>
        <w:gridCol w:w="1984"/>
      </w:tblGrid>
      <w:tr w:rsidR="00666F6C" w:rsidRPr="00AD1BC4" w14:paraId="1516CC2C" w14:textId="77777777" w:rsidTr="002C4E1B">
        <w:trPr>
          <w:trHeight w:val="55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F6EB18" w14:textId="77777777" w:rsidR="00666F6C" w:rsidRPr="00AD1BC4" w:rsidRDefault="00666F6C" w:rsidP="00FB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A5C604" w14:textId="77777777" w:rsidR="00666F6C" w:rsidRPr="00AD1BC4" w:rsidRDefault="00666F6C" w:rsidP="00FB0611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sz w:val="20"/>
                <w:szCs w:val="20"/>
              </w:rPr>
              <w:t>CARGO Y REPRESENTACIÓN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A808A" w14:textId="77777777" w:rsidR="00666F6C" w:rsidRPr="00AD1BC4" w:rsidRDefault="00666F6C" w:rsidP="00FB0611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1F5FD" w14:textId="77777777" w:rsidR="00666F6C" w:rsidRPr="00AD1BC4" w:rsidRDefault="00666F6C" w:rsidP="00FB0611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sz w:val="20"/>
                <w:szCs w:val="20"/>
              </w:rPr>
              <w:t>CALIDAD DE VOCAL</w:t>
            </w:r>
          </w:p>
        </w:tc>
      </w:tr>
      <w:tr w:rsidR="00666F6C" w:rsidRPr="00AD1BC4" w14:paraId="094778FB" w14:textId="77777777" w:rsidTr="00FB0611">
        <w:trPr>
          <w:trHeight w:val="176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DA01" w14:textId="2B29D473" w:rsidR="00924EDF" w:rsidRPr="00AD1BC4" w:rsidRDefault="00924EDF" w:rsidP="009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bCs/>
                <w:sz w:val="20"/>
                <w:szCs w:val="20"/>
              </w:rPr>
              <w:t>LIC. MARTHA IRAÍ ARRIOLA FLORES</w:t>
            </w:r>
          </w:p>
          <w:p w14:paraId="26A35E9F" w14:textId="47EAADF9" w:rsidR="00666F6C" w:rsidRPr="00AD1BC4" w:rsidRDefault="00666F6C" w:rsidP="00924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BACC" w14:textId="6549005B" w:rsidR="00666F6C" w:rsidRPr="00AD1BC4" w:rsidRDefault="00B51B39" w:rsidP="00FB06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 xml:space="preserve">PRESIDENTE SUPLENTE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176C" w14:textId="77777777" w:rsidR="00666F6C" w:rsidRPr="00AD1BC4" w:rsidRDefault="00666F6C" w:rsidP="00FB06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 xml:space="preserve">VOZ Y VOTO </w:t>
            </w:r>
          </w:p>
        </w:tc>
      </w:tr>
      <w:tr w:rsidR="00666F6C" w:rsidRPr="00AD1BC4" w14:paraId="2E90283B" w14:textId="77777777" w:rsidTr="00FB0611">
        <w:trPr>
          <w:trHeight w:val="104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2CE8" w14:textId="72248111" w:rsidR="00924EDF" w:rsidRPr="00AD1BC4" w:rsidRDefault="00924EDF" w:rsidP="009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15F8FAA5" w14:textId="4485FD1D" w:rsidR="00666F6C" w:rsidRPr="00AD1BC4" w:rsidRDefault="00666F6C" w:rsidP="00924ED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4E08" w14:textId="77FFD5A3" w:rsidR="00666F6C" w:rsidRPr="00AD1BC4" w:rsidRDefault="00B51B39" w:rsidP="00924ED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 xml:space="preserve">SECRETARIO TÉCNICO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4454" w14:textId="77777777" w:rsidR="00666F6C" w:rsidRPr="00AD1BC4" w:rsidRDefault="00666F6C" w:rsidP="00FB06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 xml:space="preserve">VOZ </w:t>
            </w:r>
          </w:p>
          <w:p w14:paraId="00A3FF92" w14:textId="77777777" w:rsidR="00666F6C" w:rsidRPr="00AD1BC4" w:rsidRDefault="00666F6C" w:rsidP="00FB06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DF" w:rsidRPr="00AD1BC4" w14:paraId="13F8EC4A" w14:textId="77777777" w:rsidTr="00B106F1">
        <w:trPr>
          <w:trHeight w:val="158"/>
        </w:trPr>
        <w:tc>
          <w:tcPr>
            <w:tcW w:w="37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AAB93" w14:textId="0D7021F0" w:rsidR="00924EDF" w:rsidRPr="00E1253D" w:rsidRDefault="00924EDF" w:rsidP="009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53D">
              <w:rPr>
                <w:rFonts w:ascii="Arial" w:hAnsi="Arial" w:cs="Arial"/>
                <w:b/>
                <w:bCs/>
                <w:sz w:val="20"/>
                <w:szCs w:val="20"/>
              </w:rPr>
              <w:t>LIC. OMAR ALEJANDRO PEÑA UGALDE</w:t>
            </w:r>
          </w:p>
          <w:p w14:paraId="6B642F02" w14:textId="17C7B006" w:rsidR="00924EDF" w:rsidRPr="005440B8" w:rsidRDefault="00924EDF" w:rsidP="00924ED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C4151" w14:textId="4B1B804C" w:rsidR="00924EDF" w:rsidRPr="00E1253D" w:rsidRDefault="00B51B39" w:rsidP="00E1253D">
            <w:pPr>
              <w:rPr>
                <w:rFonts w:ascii="Arial" w:hAnsi="Arial" w:cs="Arial"/>
                <w:sz w:val="20"/>
                <w:szCs w:val="20"/>
              </w:rPr>
            </w:pPr>
            <w:r w:rsidRPr="00E1253D">
              <w:rPr>
                <w:rFonts w:ascii="Arial" w:hAnsi="Arial" w:cs="Arial"/>
                <w:sz w:val="20"/>
                <w:szCs w:val="20"/>
              </w:rPr>
              <w:t>REPRESENTANTE DE LA CÁMARA NACIONAL DE COMERCIO, SERVICIOS Y TURISMO DE GUADALAJARA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C413" w14:textId="77777777" w:rsidR="00924EDF" w:rsidRPr="00E1253D" w:rsidRDefault="00924EDF" w:rsidP="00924EDF">
            <w:pPr>
              <w:pStyle w:val="NormalWeb"/>
              <w:spacing w:before="0"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1253D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924EDF" w:rsidRPr="00AD1BC4" w14:paraId="2CBDBCEB" w14:textId="77777777" w:rsidTr="00B106F1">
        <w:trPr>
          <w:trHeight w:val="158"/>
        </w:trPr>
        <w:tc>
          <w:tcPr>
            <w:tcW w:w="37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AEAA1" w14:textId="12BE9DD8" w:rsidR="00924EDF" w:rsidRPr="00E1253D" w:rsidRDefault="00924EDF" w:rsidP="00205D27">
            <w:pPr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E1253D">
              <w:rPr>
                <w:rFonts w:ascii="Arial" w:hAnsi="Arial" w:cs="Arial"/>
                <w:b/>
                <w:bCs/>
                <w:sz w:val="20"/>
                <w:szCs w:val="20"/>
              </w:rPr>
              <w:t>LIC. ALBERTO LAZO CORVERA</w:t>
            </w:r>
            <w:r w:rsidRPr="00E125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80338" w14:textId="550B742D" w:rsidR="00924EDF" w:rsidRPr="00E1253D" w:rsidRDefault="00B51B39" w:rsidP="00E1253D">
            <w:pPr>
              <w:rPr>
                <w:rFonts w:ascii="Arial" w:hAnsi="Arial" w:cs="Arial"/>
                <w:sz w:val="20"/>
                <w:szCs w:val="20"/>
              </w:rPr>
            </w:pPr>
            <w:r w:rsidRPr="00E1253D">
              <w:rPr>
                <w:rFonts w:ascii="Arial" w:hAnsi="Arial" w:cs="Arial"/>
                <w:sz w:val="20"/>
                <w:szCs w:val="20"/>
              </w:rPr>
              <w:t>REPRESENTANTE DEL CENTRO EMPRESARIAL DE JALISCO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0684A" w14:textId="3BA032BB" w:rsidR="00924EDF" w:rsidRPr="00E1253D" w:rsidRDefault="00924EDF" w:rsidP="00924ED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1253D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924EDF" w:rsidRPr="00AD1BC4" w14:paraId="04270564" w14:textId="77777777" w:rsidTr="00B106F1">
        <w:trPr>
          <w:trHeight w:val="158"/>
        </w:trPr>
        <w:tc>
          <w:tcPr>
            <w:tcW w:w="37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ADD13" w14:textId="77777777" w:rsidR="00D804F5" w:rsidRPr="00404AF2" w:rsidRDefault="00D804F5" w:rsidP="00D80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F2">
              <w:rPr>
                <w:rFonts w:ascii="Arial" w:hAnsi="Arial" w:cs="Arial"/>
                <w:b/>
                <w:bCs/>
                <w:sz w:val="20"/>
                <w:szCs w:val="20"/>
              </w:rPr>
              <w:t>LIC. GEORGINA GUADALUPE OROZCO</w:t>
            </w:r>
          </w:p>
          <w:p w14:paraId="79C47708" w14:textId="2BEE444C" w:rsidR="00924EDF" w:rsidRPr="005440B8" w:rsidRDefault="00924EDF" w:rsidP="00924ED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76AF7" w14:textId="3374D045" w:rsidR="00924EDF" w:rsidRPr="00404AF2" w:rsidRDefault="00F05E2D" w:rsidP="00E1253D">
            <w:pPr>
              <w:rPr>
                <w:rFonts w:ascii="Arial" w:hAnsi="Arial" w:cs="Arial"/>
                <w:sz w:val="20"/>
                <w:szCs w:val="20"/>
              </w:rPr>
            </w:pPr>
            <w:r w:rsidRPr="00404AF2">
              <w:rPr>
                <w:rFonts w:ascii="Arial" w:hAnsi="Arial" w:cs="Arial"/>
                <w:sz w:val="20"/>
                <w:szCs w:val="20"/>
              </w:rPr>
              <w:t>REPRESENTANTE DEL CONSEJO DE CÁMARAS INDUSTRIALES DE JALISCO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E2D53" w14:textId="70313C96" w:rsidR="00924EDF" w:rsidRPr="00404AF2" w:rsidRDefault="00924EDF" w:rsidP="00924EDF">
            <w:pPr>
              <w:pStyle w:val="NormalWeb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04AF2">
              <w:rPr>
                <w:rFonts w:ascii="Arial" w:hAnsi="Arial" w:cs="Arial"/>
                <w:sz w:val="20"/>
                <w:szCs w:val="20"/>
              </w:rPr>
              <w:t xml:space="preserve">VOZ Y VOTO </w:t>
            </w:r>
          </w:p>
          <w:p w14:paraId="1E7D8F10" w14:textId="77777777" w:rsidR="00924EDF" w:rsidRPr="00404AF2" w:rsidRDefault="00924EDF" w:rsidP="00924EDF">
            <w:pPr>
              <w:pStyle w:val="NormalWeb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1E61E58" w14:textId="77777777" w:rsidR="00924EDF" w:rsidRPr="00404AF2" w:rsidRDefault="00924EDF" w:rsidP="00924EDF">
            <w:pPr>
              <w:pStyle w:val="NormalWeb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DF" w:rsidRPr="00AD1BC4" w14:paraId="385BD018" w14:textId="77777777" w:rsidTr="00B106F1">
        <w:trPr>
          <w:trHeight w:val="158"/>
        </w:trPr>
        <w:tc>
          <w:tcPr>
            <w:tcW w:w="37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BB024" w14:textId="3BB3E32E" w:rsidR="00924EDF" w:rsidRPr="00E1253D" w:rsidRDefault="00924EDF" w:rsidP="009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53D">
              <w:rPr>
                <w:rFonts w:ascii="Arial" w:hAnsi="Arial" w:cs="Arial"/>
                <w:b/>
                <w:bCs/>
                <w:sz w:val="20"/>
                <w:szCs w:val="20"/>
              </w:rPr>
              <w:t>DR. ISRAEL GARCÍA IÑIGUEZ</w:t>
            </w:r>
          </w:p>
          <w:p w14:paraId="5D1AC9E9" w14:textId="6AC4C827" w:rsidR="00924EDF" w:rsidRPr="00E1253D" w:rsidRDefault="00924EDF" w:rsidP="00924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CA9F6" w14:textId="094540CA" w:rsidR="00924EDF" w:rsidRPr="00E1253D" w:rsidRDefault="00F05E2D" w:rsidP="00924EDF">
            <w:pPr>
              <w:rPr>
                <w:rFonts w:ascii="Arial" w:hAnsi="Arial" w:cs="Arial"/>
                <w:sz w:val="20"/>
                <w:szCs w:val="20"/>
              </w:rPr>
            </w:pPr>
            <w:r w:rsidRPr="00E1253D">
              <w:rPr>
                <w:rFonts w:ascii="Arial" w:hAnsi="Arial" w:cs="Arial"/>
                <w:sz w:val="20"/>
                <w:szCs w:val="20"/>
              </w:rPr>
              <w:t xml:space="preserve">TITULAR DEL ÓRGANO INTERNO DE CONTROL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140B2" w14:textId="77777777" w:rsidR="00924EDF" w:rsidRPr="00E1253D" w:rsidRDefault="00924EDF" w:rsidP="00924EDF">
            <w:pPr>
              <w:pStyle w:val="NormalWeb"/>
              <w:spacing w:before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1253D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666F6C" w:rsidRPr="00AD1BC4" w14:paraId="19E4972B" w14:textId="77777777" w:rsidTr="00FB0611">
        <w:trPr>
          <w:trHeight w:val="15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3FB" w14:textId="77777777" w:rsidR="00666F6C" w:rsidRPr="00AD1BC4" w:rsidRDefault="00666F6C" w:rsidP="00FB0611">
            <w:pPr>
              <w:pStyle w:val="NormalWeb"/>
              <w:spacing w:before="0" w:after="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sz w:val="20"/>
                <w:szCs w:val="20"/>
              </w:rPr>
              <w:t xml:space="preserve">INVITADOS DEL ORGANISMO </w:t>
            </w:r>
          </w:p>
        </w:tc>
      </w:tr>
      <w:tr w:rsidR="00B51B39" w:rsidRPr="00AD1BC4" w14:paraId="357A2E7C" w14:textId="77777777" w:rsidTr="00CA293C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FE12" w14:textId="74B51150" w:rsidR="00B51B39" w:rsidRPr="00AD1BC4" w:rsidRDefault="00B51B39" w:rsidP="00B51B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C4">
              <w:rPr>
                <w:rFonts w:ascii="Arial" w:hAnsi="Arial" w:cs="Arial"/>
                <w:b/>
                <w:bCs/>
                <w:sz w:val="20"/>
                <w:szCs w:val="20"/>
              </w:rPr>
              <w:t>DR. CARLOS ALBERTO FRANCO REBOREDA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440" w14:textId="57087698" w:rsidR="00B51B39" w:rsidRPr="00AD1BC4" w:rsidRDefault="00B51B39" w:rsidP="00B51B39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>DIRECTOR DE TECNOLOGÍAS Y PLATAFORMAS DE LA SECRETAR</w:t>
            </w:r>
            <w:r w:rsidR="00F05E2D" w:rsidRPr="00AD1BC4">
              <w:rPr>
                <w:rFonts w:ascii="Arial" w:hAnsi="Arial" w:cs="Arial"/>
                <w:sz w:val="20"/>
                <w:szCs w:val="20"/>
              </w:rPr>
              <w:t>Í</w:t>
            </w:r>
            <w:r w:rsidRPr="00AD1BC4">
              <w:rPr>
                <w:rFonts w:ascii="Arial" w:hAnsi="Arial" w:cs="Arial"/>
                <w:sz w:val="20"/>
                <w:szCs w:val="20"/>
              </w:rPr>
              <w:t>A EJECUTIVA Y ÁREA REQUIRENTE DEL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A87" w14:textId="28AF562C" w:rsidR="00B51B39" w:rsidRPr="00AD1BC4" w:rsidRDefault="00B51B39" w:rsidP="00B51B3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8924AF" w:rsidRPr="00AD1BC4" w14:paraId="67158303" w14:textId="77777777" w:rsidTr="008924AF">
        <w:trPr>
          <w:trHeight w:val="7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1CD" w14:textId="77777777" w:rsidR="008924AF" w:rsidRPr="008924AF" w:rsidRDefault="008924AF" w:rsidP="00892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4AF">
              <w:rPr>
                <w:rFonts w:ascii="Arial" w:hAnsi="Arial" w:cs="Arial"/>
                <w:b/>
                <w:bCs/>
                <w:sz w:val="20"/>
                <w:szCs w:val="20"/>
              </w:rPr>
              <w:t>ING. JESUS ANDRES OVIEDO QUINTERO</w:t>
            </w:r>
          </w:p>
          <w:p w14:paraId="7096974B" w14:textId="6DDEA0F9" w:rsidR="008924AF" w:rsidRPr="00AD1BC4" w:rsidRDefault="008924AF" w:rsidP="00892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394" w14:textId="10D26114" w:rsidR="008924AF" w:rsidRPr="008924AF" w:rsidRDefault="008924AF" w:rsidP="00B51B39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4AF">
              <w:rPr>
                <w:rFonts w:ascii="Arial" w:hAnsi="Arial" w:cs="Arial"/>
                <w:sz w:val="20"/>
                <w:szCs w:val="20"/>
              </w:rPr>
              <w:t>SUBDIRECTOR DE OPERACIONES DE SERVICIOS DE LA DIRECCIÓN DE TECNOLOGÍAS Y PLATAFORMAS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E01" w14:textId="19DDB6C5" w:rsidR="008924AF" w:rsidRPr="00AD1BC4" w:rsidRDefault="008924AF" w:rsidP="00B51B3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D1BC4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</w:tbl>
    <w:p w14:paraId="4ED7A0D5" w14:textId="123DB624" w:rsidR="00666F6C" w:rsidRDefault="00666F6C" w:rsidP="00804BB5">
      <w:pPr>
        <w:jc w:val="both"/>
        <w:rPr>
          <w:rFonts w:ascii="Arial" w:hAnsi="Arial" w:cs="Arial"/>
        </w:rPr>
      </w:pPr>
    </w:p>
    <w:p w14:paraId="648145FD" w14:textId="77777777" w:rsidR="00FD192B" w:rsidRPr="00AD1BC4" w:rsidRDefault="00FD192B" w:rsidP="00804BB5">
      <w:pPr>
        <w:jc w:val="both"/>
        <w:rPr>
          <w:rFonts w:ascii="Arial" w:hAnsi="Arial" w:cs="Arial"/>
        </w:rPr>
      </w:pPr>
    </w:p>
    <w:p w14:paraId="4141F9E6" w14:textId="3ECF91F1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  <w:b/>
          <w:u w:val="single"/>
        </w:rPr>
        <w:t>Punto 2 de</w:t>
      </w:r>
      <w:r w:rsidR="00F05E2D" w:rsidRPr="00AD1BC4">
        <w:rPr>
          <w:rFonts w:ascii="Arial" w:hAnsi="Arial" w:cs="Arial"/>
          <w:b/>
          <w:u w:val="single"/>
        </w:rPr>
        <w:t>l</w:t>
      </w:r>
      <w:r w:rsidRPr="00AD1BC4">
        <w:rPr>
          <w:rFonts w:ascii="Arial" w:hAnsi="Arial" w:cs="Arial"/>
          <w:b/>
          <w:u w:val="single"/>
        </w:rPr>
        <w:t xml:space="preserve"> orden del día</w:t>
      </w:r>
      <w:r w:rsidRPr="00AD1BC4">
        <w:rPr>
          <w:rFonts w:ascii="Arial" w:hAnsi="Arial" w:cs="Arial"/>
          <w:b/>
        </w:rPr>
        <w:t xml:space="preserve">. </w:t>
      </w:r>
      <w:r w:rsidRPr="00AD1BC4">
        <w:rPr>
          <w:rFonts w:ascii="Arial" w:hAnsi="Arial" w:cs="Arial"/>
        </w:rPr>
        <w:t>Lectura del orden del día;</w:t>
      </w:r>
    </w:p>
    <w:p w14:paraId="1B1CC353" w14:textId="4E66DC9E" w:rsidR="00666F6C" w:rsidRDefault="00666F6C" w:rsidP="00666F6C">
      <w:pPr>
        <w:ind w:left="-142"/>
        <w:jc w:val="both"/>
        <w:rPr>
          <w:rFonts w:ascii="Arial" w:hAnsi="Arial" w:cs="Arial"/>
        </w:rPr>
      </w:pPr>
    </w:p>
    <w:p w14:paraId="5B2A6DD7" w14:textId="77777777" w:rsidR="00FD192B" w:rsidRPr="00AD1BC4" w:rsidRDefault="00FD192B" w:rsidP="00666F6C">
      <w:pPr>
        <w:ind w:left="-142"/>
        <w:jc w:val="both"/>
        <w:rPr>
          <w:rFonts w:ascii="Arial" w:hAnsi="Arial" w:cs="Arial"/>
        </w:rPr>
      </w:pPr>
    </w:p>
    <w:p w14:paraId="397E07AB" w14:textId="3B546D02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>Aprobación de</w:t>
      </w:r>
      <w:r w:rsidR="00F05E2D" w:rsidRPr="00AD1BC4">
        <w:rPr>
          <w:rFonts w:ascii="Arial" w:hAnsi="Arial" w:cs="Arial"/>
        </w:rPr>
        <w:t>l</w:t>
      </w:r>
      <w:r w:rsidRPr="00AD1BC4">
        <w:rPr>
          <w:rFonts w:ascii="Arial" w:hAnsi="Arial" w:cs="Arial"/>
        </w:rPr>
        <w:t xml:space="preserve"> orden del día: </w:t>
      </w:r>
      <w:r w:rsidR="006E2254" w:rsidRPr="00AD1BC4">
        <w:rPr>
          <w:rFonts w:ascii="Arial" w:hAnsi="Arial" w:cs="Arial"/>
        </w:rPr>
        <w:t xml:space="preserve">la </w:t>
      </w:r>
      <w:r w:rsidR="006E2254" w:rsidRPr="00AD1BC4">
        <w:rPr>
          <w:rFonts w:ascii="Arial" w:hAnsi="Arial" w:cs="Arial"/>
          <w:b/>
          <w:bCs/>
        </w:rPr>
        <w:t>LIC. MARTHA IRAÍ ARRIOLA FLORES</w:t>
      </w:r>
      <w:r w:rsidRPr="00AD1BC4">
        <w:rPr>
          <w:rFonts w:ascii="Arial" w:hAnsi="Arial" w:cs="Arial"/>
          <w:b/>
        </w:rPr>
        <w:t>, PRESIDENTE</w:t>
      </w:r>
      <w:r w:rsidR="006E2254" w:rsidRPr="00AD1BC4">
        <w:rPr>
          <w:rFonts w:ascii="Arial" w:hAnsi="Arial" w:cs="Arial"/>
          <w:b/>
        </w:rPr>
        <w:t xml:space="preserve"> SUPLENTE</w:t>
      </w:r>
      <w:r w:rsidRPr="00AD1BC4">
        <w:rPr>
          <w:rFonts w:ascii="Arial" w:hAnsi="Arial" w:cs="Arial"/>
          <w:b/>
        </w:rPr>
        <w:t xml:space="preserve">, </w:t>
      </w:r>
      <w:r w:rsidRPr="00AD1BC4">
        <w:rPr>
          <w:rFonts w:ascii="Arial" w:hAnsi="Arial" w:cs="Arial"/>
        </w:rPr>
        <w:t>puso a consideración de los vocales el orden del día para el desarrollo de la sesión, estando de acuerdo los asistentes.</w:t>
      </w:r>
    </w:p>
    <w:p w14:paraId="32F8EDA9" w14:textId="05C4C626" w:rsidR="00666F6C" w:rsidRDefault="00666F6C" w:rsidP="00666F6C">
      <w:pPr>
        <w:ind w:left="-142"/>
        <w:jc w:val="both"/>
        <w:rPr>
          <w:rFonts w:ascii="Arial" w:hAnsi="Arial" w:cs="Arial"/>
          <w:highlight w:val="yellow"/>
        </w:rPr>
      </w:pPr>
    </w:p>
    <w:p w14:paraId="68F248A3" w14:textId="77777777" w:rsidR="00FD192B" w:rsidRPr="00AD1BC4" w:rsidRDefault="00FD192B" w:rsidP="00666F6C">
      <w:pPr>
        <w:ind w:left="-142"/>
        <w:jc w:val="both"/>
        <w:rPr>
          <w:rFonts w:ascii="Arial" w:hAnsi="Arial" w:cs="Arial"/>
          <w:highlight w:val="yellow"/>
        </w:rPr>
      </w:pPr>
    </w:p>
    <w:p w14:paraId="12C22B43" w14:textId="05FD44F2" w:rsidR="00666F6C" w:rsidRDefault="00666F6C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Los </w:t>
      </w:r>
      <w:r w:rsidR="006C098B" w:rsidRPr="00AD1BC4">
        <w:rPr>
          <w:rFonts w:ascii="Arial" w:hAnsi="Arial" w:cs="Arial"/>
        </w:rPr>
        <w:t>integrantes</w:t>
      </w:r>
      <w:r w:rsidRPr="00AD1BC4">
        <w:rPr>
          <w:rFonts w:ascii="Arial" w:hAnsi="Arial" w:cs="Arial"/>
        </w:rPr>
        <w:t xml:space="preserve"> </w:t>
      </w:r>
      <w:r w:rsidR="006C098B" w:rsidRPr="00AD1BC4">
        <w:rPr>
          <w:rFonts w:ascii="Arial" w:hAnsi="Arial" w:cs="Arial"/>
        </w:rPr>
        <w:t>del comité por</w:t>
      </w:r>
      <w:r w:rsidRPr="00AD1BC4">
        <w:rPr>
          <w:rFonts w:ascii="Arial" w:hAnsi="Arial" w:cs="Arial"/>
        </w:rPr>
        <w:t xml:space="preserve"> unanimidad aprobaron </w:t>
      </w:r>
      <w:r w:rsidR="00F05E2D" w:rsidRPr="00AD1BC4">
        <w:rPr>
          <w:rFonts w:ascii="Arial" w:hAnsi="Arial" w:cs="Arial"/>
        </w:rPr>
        <w:t>el</w:t>
      </w:r>
      <w:r w:rsidRPr="00AD1BC4">
        <w:rPr>
          <w:rFonts w:ascii="Arial" w:hAnsi="Arial" w:cs="Arial"/>
        </w:rPr>
        <w:t xml:space="preserve"> orden del día.</w:t>
      </w:r>
    </w:p>
    <w:p w14:paraId="3E026C07" w14:textId="77777777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</w:p>
    <w:p w14:paraId="7DF71557" w14:textId="073E1003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  <w:bookmarkStart w:id="1" w:name="_Hlk64214531"/>
      <w:r w:rsidRPr="00AD1BC4">
        <w:rPr>
          <w:rFonts w:ascii="Arial" w:hAnsi="Arial" w:cs="Arial"/>
          <w:b/>
          <w:u w:val="single"/>
        </w:rPr>
        <w:t>Punto 3 de</w:t>
      </w:r>
      <w:r w:rsidR="00F05E2D" w:rsidRPr="00AD1BC4">
        <w:rPr>
          <w:rFonts w:ascii="Arial" w:hAnsi="Arial" w:cs="Arial"/>
          <w:b/>
          <w:u w:val="single"/>
        </w:rPr>
        <w:t>l</w:t>
      </w:r>
      <w:r w:rsidRPr="00AD1BC4">
        <w:rPr>
          <w:rFonts w:ascii="Arial" w:hAnsi="Arial" w:cs="Arial"/>
          <w:b/>
          <w:u w:val="single"/>
        </w:rPr>
        <w:t xml:space="preserve"> orden del día</w:t>
      </w:r>
      <w:bookmarkEnd w:id="1"/>
      <w:r w:rsidRPr="00AD1BC4">
        <w:rPr>
          <w:rFonts w:ascii="Arial" w:hAnsi="Arial" w:cs="Arial"/>
          <w:b/>
        </w:rPr>
        <w:t xml:space="preserve">. </w:t>
      </w:r>
      <w:r w:rsidRPr="00AD1BC4">
        <w:rPr>
          <w:rFonts w:ascii="Arial" w:hAnsi="Arial" w:cs="Arial"/>
        </w:rPr>
        <w:t>Lectura del acta anterior;</w:t>
      </w:r>
    </w:p>
    <w:p w14:paraId="0AFAB1C8" w14:textId="77777777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</w:p>
    <w:p w14:paraId="4E82ECD8" w14:textId="39EAE54F" w:rsidR="00666F6C" w:rsidRPr="00AD1BC4" w:rsidRDefault="00666F6C" w:rsidP="00666F6C">
      <w:pPr>
        <w:ind w:left="-142"/>
        <w:contextualSpacing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El </w:t>
      </w:r>
      <w:r w:rsidR="002C4E1B" w:rsidRPr="00AD1BC4">
        <w:rPr>
          <w:rFonts w:ascii="Arial" w:hAnsi="Arial" w:cs="Arial"/>
        </w:rPr>
        <w:t>S</w:t>
      </w:r>
      <w:r w:rsidRPr="00AD1BC4">
        <w:rPr>
          <w:rFonts w:ascii="Arial" w:hAnsi="Arial" w:cs="Arial"/>
        </w:rPr>
        <w:t xml:space="preserve">ecretario </w:t>
      </w:r>
      <w:r w:rsidR="002C4E1B" w:rsidRPr="00AD1BC4">
        <w:rPr>
          <w:rFonts w:ascii="Arial" w:hAnsi="Arial" w:cs="Arial"/>
        </w:rPr>
        <w:t>Técnico</w:t>
      </w:r>
      <w:r w:rsidRPr="00AD1BC4">
        <w:rPr>
          <w:rFonts w:ascii="Arial" w:hAnsi="Arial" w:cs="Arial"/>
        </w:rPr>
        <w:t xml:space="preserve">, puso a </w:t>
      </w:r>
      <w:r w:rsidR="00F05E2D" w:rsidRPr="00AD1BC4">
        <w:rPr>
          <w:rFonts w:ascii="Arial" w:hAnsi="Arial" w:cs="Arial"/>
        </w:rPr>
        <w:t>consideración omitir</w:t>
      </w:r>
      <w:r w:rsidRPr="00AD1BC4">
        <w:rPr>
          <w:rFonts w:ascii="Arial" w:hAnsi="Arial" w:cs="Arial"/>
        </w:rPr>
        <w:t xml:space="preserve"> la lectura de</w:t>
      </w:r>
      <w:r w:rsidR="007124A7" w:rsidRPr="00AD1BC4">
        <w:rPr>
          <w:rFonts w:ascii="Arial" w:hAnsi="Arial" w:cs="Arial"/>
        </w:rPr>
        <w:t>l</w:t>
      </w:r>
      <w:r w:rsidRPr="00AD1BC4">
        <w:rPr>
          <w:rFonts w:ascii="Arial" w:hAnsi="Arial" w:cs="Arial"/>
        </w:rPr>
        <w:t xml:space="preserve"> acta</w:t>
      </w:r>
      <w:r w:rsidR="007124A7" w:rsidRPr="00AD1BC4">
        <w:rPr>
          <w:rFonts w:ascii="Arial" w:hAnsi="Arial" w:cs="Arial"/>
        </w:rPr>
        <w:t xml:space="preserve"> anterior</w:t>
      </w:r>
      <w:r w:rsidRPr="00AD1BC4">
        <w:rPr>
          <w:rFonts w:ascii="Arial" w:hAnsi="Arial" w:cs="Arial"/>
        </w:rPr>
        <w:t xml:space="preserve"> en virtud de que fue aprobada y firmada en su oportunidad.</w:t>
      </w:r>
    </w:p>
    <w:p w14:paraId="0FC4F43C" w14:textId="77777777" w:rsidR="00666F6C" w:rsidRPr="00AD1BC4" w:rsidRDefault="00666F6C" w:rsidP="00666F6C">
      <w:pPr>
        <w:ind w:left="-142"/>
        <w:contextualSpacing/>
        <w:jc w:val="both"/>
        <w:rPr>
          <w:rFonts w:ascii="Arial" w:hAnsi="Arial" w:cs="Arial"/>
          <w:highlight w:val="yellow"/>
        </w:rPr>
      </w:pPr>
    </w:p>
    <w:p w14:paraId="11DA6C81" w14:textId="6D365A4D" w:rsidR="00666F6C" w:rsidRPr="00AD1BC4" w:rsidRDefault="00666F6C" w:rsidP="00666F6C">
      <w:pPr>
        <w:ind w:left="-142"/>
        <w:contextualSpacing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Los </w:t>
      </w:r>
      <w:r w:rsidR="006C098B" w:rsidRPr="00AD1BC4">
        <w:rPr>
          <w:rFonts w:ascii="Arial" w:hAnsi="Arial" w:cs="Arial"/>
        </w:rPr>
        <w:t>integrantes</w:t>
      </w:r>
      <w:r w:rsidRPr="00AD1BC4">
        <w:rPr>
          <w:rFonts w:ascii="Arial" w:hAnsi="Arial" w:cs="Arial"/>
        </w:rPr>
        <w:t xml:space="preserve"> del Comité que asist</w:t>
      </w:r>
      <w:r w:rsidR="006C098B" w:rsidRPr="00AD1BC4">
        <w:rPr>
          <w:rFonts w:ascii="Arial" w:hAnsi="Arial" w:cs="Arial"/>
        </w:rPr>
        <w:t>ieron</w:t>
      </w:r>
      <w:r w:rsidRPr="00AD1BC4">
        <w:rPr>
          <w:rFonts w:ascii="Arial" w:hAnsi="Arial" w:cs="Arial"/>
        </w:rPr>
        <w:t xml:space="preserve"> a esta reunión apr</w:t>
      </w:r>
      <w:r w:rsidR="00F05E2D" w:rsidRPr="00AD1BC4">
        <w:rPr>
          <w:rFonts w:ascii="Arial" w:hAnsi="Arial" w:cs="Arial"/>
        </w:rPr>
        <w:t xml:space="preserve">obaron </w:t>
      </w:r>
      <w:r w:rsidRPr="00AD1BC4">
        <w:rPr>
          <w:rFonts w:ascii="Arial" w:hAnsi="Arial" w:cs="Arial"/>
        </w:rPr>
        <w:t>por unanimidad</w:t>
      </w:r>
      <w:r w:rsidR="006E2254" w:rsidRPr="00AD1BC4">
        <w:rPr>
          <w:rFonts w:ascii="Arial" w:hAnsi="Arial" w:cs="Arial"/>
        </w:rPr>
        <w:t>, omitir la lectura del acta anterior.</w:t>
      </w:r>
    </w:p>
    <w:p w14:paraId="03814804" w14:textId="77777777" w:rsidR="00666F6C" w:rsidRPr="00AD1BC4" w:rsidRDefault="00666F6C" w:rsidP="00666F6C">
      <w:pPr>
        <w:ind w:left="-142"/>
        <w:contextualSpacing/>
        <w:jc w:val="both"/>
        <w:rPr>
          <w:rFonts w:ascii="Arial" w:hAnsi="Arial" w:cs="Arial"/>
        </w:rPr>
      </w:pPr>
    </w:p>
    <w:p w14:paraId="11B468F2" w14:textId="2154D577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  <w:b/>
          <w:u w:val="single"/>
        </w:rPr>
        <w:t>Punto 4 de</w:t>
      </w:r>
      <w:r w:rsidR="00F05E2D" w:rsidRPr="00AD1BC4">
        <w:rPr>
          <w:rFonts w:ascii="Arial" w:hAnsi="Arial" w:cs="Arial"/>
          <w:b/>
          <w:u w:val="single"/>
        </w:rPr>
        <w:t>l</w:t>
      </w:r>
      <w:r w:rsidRPr="00AD1BC4">
        <w:rPr>
          <w:rFonts w:ascii="Arial" w:hAnsi="Arial" w:cs="Arial"/>
          <w:b/>
          <w:u w:val="single"/>
        </w:rPr>
        <w:t xml:space="preserve"> orden del día</w:t>
      </w:r>
      <w:r w:rsidRPr="00AD1BC4">
        <w:rPr>
          <w:rFonts w:ascii="Arial" w:hAnsi="Arial" w:cs="Arial"/>
          <w:b/>
        </w:rPr>
        <w:t xml:space="preserve">. </w:t>
      </w:r>
      <w:r w:rsidRPr="00AD1BC4">
        <w:rPr>
          <w:rFonts w:ascii="Arial" w:hAnsi="Arial" w:cs="Arial"/>
        </w:rPr>
        <w:t>Revisión de la agenda de trabajo;</w:t>
      </w:r>
    </w:p>
    <w:p w14:paraId="4ADBD534" w14:textId="77777777" w:rsidR="00CF72F2" w:rsidRPr="00AD1BC4" w:rsidRDefault="00CF72F2" w:rsidP="00CF72F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1871C6D" w14:textId="2AB7FA8E" w:rsidR="005440B8" w:rsidRDefault="00AE1753" w:rsidP="00AE1753">
      <w:pPr>
        <w:spacing w:line="276" w:lineRule="auto"/>
        <w:ind w:left="3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 xml:space="preserve">4.1 </w:t>
      </w:r>
      <w:r w:rsidR="005440B8" w:rsidRPr="00AE1753">
        <w:rPr>
          <w:rFonts w:ascii="Arial" w:hAnsi="Arial" w:cs="Arial"/>
        </w:rPr>
        <w:t xml:space="preserve">Emisión de Fallo o Resolución de la Licitación Pública Local con Concurrencia del Comité LPLCC-01-SESAJ-DTP/2021 </w:t>
      </w:r>
      <w:r w:rsidR="005440B8" w:rsidRPr="00AE1753">
        <w:rPr>
          <w:rFonts w:ascii="Arial" w:hAnsi="Arial" w:cs="Arial"/>
          <w:lang w:val="es-MX"/>
        </w:rPr>
        <w:t>para la “</w:t>
      </w:r>
      <w:r w:rsidR="005440B8" w:rsidRPr="00AE1753">
        <w:rPr>
          <w:rFonts w:ascii="Arial" w:hAnsi="Arial" w:cs="Arial"/>
          <w:b/>
          <w:lang w:val="es-MX"/>
        </w:rPr>
        <w:t>CONTRATACIÓN DE SERVICIOS DE ALMACENAMIENTO, PROCESAMIENTO Y RESPALDO DE INFORMACIÓN EN LA NUBE PARA EL SISTEMA ANTICORRUPCIÓN DEL ESTADO DE JALISCO Y SU SECRETARÍA EJECUTIVA”.</w:t>
      </w:r>
    </w:p>
    <w:p w14:paraId="6F13DA06" w14:textId="77777777" w:rsidR="00FD192B" w:rsidRPr="00AE1753" w:rsidRDefault="00FD192B" w:rsidP="00AE1753">
      <w:pPr>
        <w:spacing w:line="276" w:lineRule="auto"/>
        <w:ind w:left="360"/>
        <w:jc w:val="both"/>
        <w:rPr>
          <w:rFonts w:ascii="Arial" w:hAnsi="Arial" w:cs="Arial"/>
        </w:rPr>
      </w:pPr>
    </w:p>
    <w:p w14:paraId="6A76A434" w14:textId="4D76F793" w:rsidR="00FD192B" w:rsidRPr="00FD192B" w:rsidRDefault="00FD192B" w:rsidP="00FD192B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Que, s</w:t>
      </w:r>
      <w:r w:rsidRPr="00FD192B">
        <w:rPr>
          <w:rFonts w:ascii="Arial" w:hAnsi="Arial" w:cs="Arial"/>
        </w:rPr>
        <w:t>e llevó a cabo la revisión administrativa y técnica de la documentación solicitada en el punto 7 de las bases del presente proceso, por parte del Área requirente el Dr. Carlos Alberto Franco Reboreda, Director de Tecnologías y Plataformas,</w:t>
      </w:r>
      <w:r w:rsidRPr="00FD192B">
        <w:rPr>
          <w:rFonts w:ascii="Arial" w:hAnsi="Arial" w:cs="Arial"/>
          <w:bCs/>
        </w:rPr>
        <w:t xml:space="preserve"> en </w:t>
      </w:r>
      <w:r w:rsidRPr="00FD192B">
        <w:rPr>
          <w:rFonts w:ascii="Arial" w:hAnsi="Arial" w:cs="Arial"/>
        </w:rPr>
        <w:t>el cual se manifiesta lo siguiente:</w:t>
      </w:r>
    </w:p>
    <w:p w14:paraId="6486513B" w14:textId="77777777" w:rsidR="00FD192B" w:rsidRPr="00FD192B" w:rsidRDefault="00FD192B" w:rsidP="00FD192B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</w:p>
    <w:p w14:paraId="0FE72552" w14:textId="77777777" w:rsidR="00FD192B" w:rsidRPr="00FD192B" w:rsidRDefault="00FD192B" w:rsidP="00FD192B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bookmarkStart w:id="2" w:name="_Hlk65489217"/>
      <w:r w:rsidRPr="00FD192B">
        <w:rPr>
          <w:rFonts w:ascii="Arial" w:hAnsi="Arial" w:cs="Arial"/>
          <w:b/>
          <w:u w:val="single"/>
        </w:rPr>
        <w:t xml:space="preserve">E-NGENIUM INFRAESTRUCTURA S. DE R.L. DE C.V. </w:t>
      </w:r>
    </w:p>
    <w:bookmarkEnd w:id="2"/>
    <w:p w14:paraId="318F68F2" w14:textId="77777777" w:rsidR="00FD192B" w:rsidRPr="00FD192B" w:rsidRDefault="00FD192B" w:rsidP="00FD192B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es-MX"/>
        </w:rPr>
      </w:pPr>
      <w:r w:rsidRPr="00FD192B">
        <w:rPr>
          <w:rFonts w:ascii="Arial" w:hAnsi="Arial" w:cs="Arial"/>
        </w:rPr>
        <w:t>Cumple con lo solicitado en el Anexo 2 a) Propuesta técnica, Partida única.</w:t>
      </w:r>
    </w:p>
    <w:p w14:paraId="65B9E18E" w14:textId="77777777" w:rsidR="00FD192B" w:rsidRPr="00FD192B" w:rsidRDefault="00FD192B" w:rsidP="00FD192B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D192B">
        <w:rPr>
          <w:rFonts w:ascii="Arial" w:hAnsi="Arial" w:cs="Arial"/>
        </w:rPr>
        <w:t>Cumple con lo solicitado en los incisos: b), c), d), e), f), g), h), i), j) y k).</w:t>
      </w:r>
    </w:p>
    <w:p w14:paraId="270EF607" w14:textId="77777777" w:rsidR="00FD192B" w:rsidRPr="00FD192B" w:rsidRDefault="00FD192B" w:rsidP="00FD192B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4014489" w14:textId="77777777" w:rsidR="00FD192B" w:rsidRPr="00FD192B" w:rsidRDefault="00FD192B" w:rsidP="00FD192B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FD192B">
        <w:rPr>
          <w:rFonts w:ascii="Arial" w:hAnsi="Arial" w:cs="Arial"/>
          <w:b/>
          <w:u w:val="single"/>
        </w:rPr>
        <w:t xml:space="preserve">TELÉFONOS DE MÉXICO, S.A.B. DE C.V.  </w:t>
      </w:r>
    </w:p>
    <w:p w14:paraId="3FAEF504" w14:textId="77777777" w:rsidR="00FD192B" w:rsidRPr="00FD192B" w:rsidRDefault="00FD192B" w:rsidP="00FD192B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lang w:val="es-MX"/>
        </w:rPr>
      </w:pPr>
      <w:r w:rsidRPr="00FD192B">
        <w:rPr>
          <w:rFonts w:ascii="Arial" w:hAnsi="Arial" w:cs="Arial"/>
        </w:rPr>
        <w:t>Cumple con lo solicitado en el Anexo 2 a) Propuesta técnica, Partida única.</w:t>
      </w:r>
    </w:p>
    <w:p w14:paraId="35FA6B9A" w14:textId="77777777" w:rsidR="00FD192B" w:rsidRPr="00FD192B" w:rsidRDefault="00FD192B" w:rsidP="00FD192B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D192B">
        <w:rPr>
          <w:rFonts w:ascii="Arial" w:hAnsi="Arial" w:cs="Arial"/>
        </w:rPr>
        <w:t>Cumple con lo solicitado en los incisos: b), c), d), e), f), g), h), i), j) y k).</w:t>
      </w:r>
    </w:p>
    <w:p w14:paraId="62FEC1EB" w14:textId="77777777" w:rsidR="00FD192B" w:rsidRPr="00FD192B" w:rsidRDefault="00FD192B" w:rsidP="00FD192B">
      <w:pPr>
        <w:spacing w:line="276" w:lineRule="auto"/>
        <w:ind w:left="360"/>
        <w:jc w:val="both"/>
        <w:rPr>
          <w:rFonts w:ascii="Arial" w:hAnsi="Arial" w:cs="Arial"/>
          <w:bCs/>
          <w:lang w:val="es-ES"/>
        </w:rPr>
      </w:pPr>
    </w:p>
    <w:p w14:paraId="62623F71" w14:textId="77777777" w:rsidR="00FD192B" w:rsidRPr="00FD192B" w:rsidRDefault="00FD192B" w:rsidP="00FD192B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FD192B">
        <w:rPr>
          <w:rFonts w:ascii="Arial" w:hAnsi="Arial" w:cs="Arial"/>
          <w:b/>
          <w:u w:val="single"/>
        </w:rPr>
        <w:t>COMPUCAD S.A DE C.V.</w:t>
      </w:r>
    </w:p>
    <w:p w14:paraId="6E28C18B" w14:textId="77777777" w:rsidR="00FD192B" w:rsidRPr="00FD192B" w:rsidRDefault="00FD192B" w:rsidP="00FD192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lang w:val="es-MX"/>
        </w:rPr>
      </w:pPr>
      <w:r w:rsidRPr="00FD192B">
        <w:rPr>
          <w:rFonts w:ascii="Arial" w:hAnsi="Arial" w:cs="Arial"/>
        </w:rPr>
        <w:t>Cumple con lo solicitado en el Anexo 2 a) Propuesta técnica, Partida única.</w:t>
      </w:r>
    </w:p>
    <w:p w14:paraId="2C95D620" w14:textId="19C8180C" w:rsidR="00FD192B" w:rsidRDefault="00FD192B" w:rsidP="00FD192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D192B">
        <w:rPr>
          <w:rFonts w:ascii="Arial" w:hAnsi="Arial" w:cs="Arial"/>
        </w:rPr>
        <w:t>Cumple con lo solicitado en los incisos: b), c), d), e), f), g), h), i), j) y k).</w:t>
      </w:r>
    </w:p>
    <w:p w14:paraId="2C4F31B1" w14:textId="77777777" w:rsidR="00FD192B" w:rsidRPr="00FD192B" w:rsidRDefault="00FD192B" w:rsidP="00FD192B">
      <w:pPr>
        <w:spacing w:line="276" w:lineRule="auto"/>
        <w:jc w:val="both"/>
        <w:rPr>
          <w:rFonts w:ascii="Arial" w:hAnsi="Arial" w:cs="Arial"/>
        </w:rPr>
      </w:pPr>
    </w:p>
    <w:p w14:paraId="59F81DA3" w14:textId="77777777" w:rsidR="00FD192B" w:rsidRPr="00FD192B" w:rsidRDefault="00FD192B" w:rsidP="00FD192B">
      <w:pPr>
        <w:pStyle w:val="Prrafodelista"/>
        <w:tabs>
          <w:tab w:val="left" w:pos="426"/>
        </w:tabs>
        <w:spacing w:line="276" w:lineRule="auto"/>
        <w:ind w:right="-9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192B">
        <w:rPr>
          <w:rFonts w:ascii="Arial" w:hAnsi="Arial" w:cs="Arial"/>
          <w:b/>
          <w:sz w:val="22"/>
          <w:szCs w:val="22"/>
          <w:u w:val="single"/>
        </w:rPr>
        <w:t>PROPOSICIONES</w:t>
      </w:r>
    </w:p>
    <w:p w14:paraId="0366432B" w14:textId="31D99532" w:rsidR="00AE1753" w:rsidRDefault="00AE1753" w:rsidP="00AE1753">
      <w:pPr>
        <w:spacing w:line="276" w:lineRule="auto"/>
        <w:ind w:left="360"/>
        <w:jc w:val="both"/>
        <w:rPr>
          <w:rFonts w:ascii="Arial" w:hAnsi="Arial" w:cs="Arial"/>
        </w:rPr>
      </w:pPr>
    </w:p>
    <w:p w14:paraId="033D5BEF" w14:textId="77777777" w:rsidR="00FD192B" w:rsidRPr="00AE1753" w:rsidRDefault="00FD192B" w:rsidP="00AE1753">
      <w:pPr>
        <w:spacing w:line="276" w:lineRule="auto"/>
        <w:ind w:left="360"/>
        <w:jc w:val="both"/>
        <w:rPr>
          <w:rFonts w:ascii="Arial" w:hAnsi="Arial" w:cs="Arial"/>
        </w:rPr>
      </w:pPr>
    </w:p>
    <w:p w14:paraId="36F83625" w14:textId="77777777" w:rsidR="00AE1753" w:rsidRPr="00AE1753" w:rsidRDefault="00AE1753" w:rsidP="00AE1753">
      <w:pPr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E1753">
        <w:rPr>
          <w:rFonts w:ascii="Arial" w:hAnsi="Arial" w:cs="Arial"/>
          <w:b/>
          <w:sz w:val="22"/>
          <w:szCs w:val="22"/>
        </w:rPr>
        <w:t>PRIMERA. –</w:t>
      </w:r>
      <w:bookmarkStart w:id="3" w:name="_Hlk43821193"/>
      <w:r w:rsidRPr="00AE1753">
        <w:rPr>
          <w:rFonts w:ascii="Arial" w:hAnsi="Arial" w:cs="Arial"/>
          <w:b/>
          <w:sz w:val="22"/>
          <w:szCs w:val="22"/>
        </w:rPr>
        <w:t xml:space="preserve"> </w:t>
      </w:r>
      <w:r w:rsidRPr="00AE1753">
        <w:rPr>
          <w:rFonts w:ascii="Arial" w:hAnsi="Arial" w:cs="Arial"/>
          <w:bCs/>
          <w:sz w:val="22"/>
          <w:szCs w:val="22"/>
        </w:rPr>
        <w:t xml:space="preserve">Que no se les adjudica a los licitantes </w:t>
      </w:r>
      <w:r w:rsidRPr="00AE1753">
        <w:rPr>
          <w:rFonts w:ascii="Arial" w:hAnsi="Arial" w:cs="Arial"/>
          <w:b/>
          <w:bCs/>
          <w:sz w:val="22"/>
          <w:szCs w:val="22"/>
          <w:u w:val="single"/>
        </w:rPr>
        <w:t>E-NGENIUM INFRAESTRUCTURA S. DE R.L. DE C.V.</w:t>
      </w:r>
      <w:r w:rsidRPr="00AE1753">
        <w:rPr>
          <w:rFonts w:ascii="Arial" w:hAnsi="Arial" w:cs="Arial"/>
          <w:sz w:val="22"/>
          <w:szCs w:val="22"/>
        </w:rPr>
        <w:t xml:space="preserve"> y</w:t>
      </w:r>
      <w:r w:rsidRPr="00AE17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1753">
        <w:rPr>
          <w:rFonts w:ascii="Arial" w:hAnsi="Arial" w:cs="Arial"/>
          <w:b/>
          <w:bCs/>
          <w:sz w:val="22"/>
          <w:szCs w:val="22"/>
          <w:u w:val="single"/>
        </w:rPr>
        <w:t xml:space="preserve">COMPUCAD S.A DE C.V., </w:t>
      </w:r>
      <w:r w:rsidRPr="00AE1753">
        <w:rPr>
          <w:rFonts w:ascii="Arial" w:hAnsi="Arial" w:cs="Arial"/>
          <w:sz w:val="22"/>
          <w:szCs w:val="22"/>
        </w:rPr>
        <w:t>ya que sus propuestas resultan ser superiores a la del proveedor adjudicado.</w:t>
      </w:r>
    </w:p>
    <w:p w14:paraId="6B41E874" w14:textId="77777777" w:rsidR="00AE1753" w:rsidRPr="00AE1753" w:rsidRDefault="00AE1753" w:rsidP="00AE1753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53DF8F0" w14:textId="77777777" w:rsidR="00FD192B" w:rsidRDefault="00FD192B" w:rsidP="00AE1753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/>
          <w:sz w:val="22"/>
          <w:szCs w:val="22"/>
        </w:rPr>
      </w:pPr>
    </w:p>
    <w:p w14:paraId="2C9BB0BD" w14:textId="77777777" w:rsidR="00FD192B" w:rsidRDefault="00AE1753" w:rsidP="00AE1753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AE1753">
        <w:rPr>
          <w:rFonts w:ascii="Arial" w:hAnsi="Arial" w:cs="Arial"/>
          <w:b/>
          <w:sz w:val="22"/>
          <w:szCs w:val="22"/>
        </w:rPr>
        <w:t>SEGUNDA.-</w:t>
      </w:r>
      <w:r w:rsidRPr="00AE1753">
        <w:rPr>
          <w:rFonts w:ascii="Arial" w:hAnsi="Arial" w:cs="Arial"/>
          <w:bCs/>
          <w:sz w:val="22"/>
          <w:szCs w:val="22"/>
        </w:rPr>
        <w:t xml:space="preserve"> Que las propuestas (oferta técnica y oferta económica) presentada por la licitante </w:t>
      </w:r>
      <w:r w:rsidRPr="00AE1753">
        <w:rPr>
          <w:rFonts w:ascii="Arial" w:hAnsi="Arial" w:cs="Arial"/>
          <w:b/>
          <w:sz w:val="22"/>
          <w:szCs w:val="22"/>
          <w:u w:val="single"/>
        </w:rPr>
        <w:t xml:space="preserve">TELÉFONOS DE MÉXICO, S.A.B. DE C.V. </w:t>
      </w:r>
      <w:r w:rsidRPr="00AE1753">
        <w:rPr>
          <w:rFonts w:ascii="Arial" w:hAnsi="Arial" w:cs="Arial"/>
          <w:b/>
          <w:sz w:val="22"/>
          <w:szCs w:val="22"/>
        </w:rPr>
        <w:t xml:space="preserve">, </w:t>
      </w:r>
      <w:r w:rsidRPr="00AE1753">
        <w:rPr>
          <w:rFonts w:ascii="Arial" w:hAnsi="Arial" w:cs="Arial"/>
          <w:bCs/>
          <w:sz w:val="22"/>
          <w:szCs w:val="22"/>
        </w:rPr>
        <w:t xml:space="preserve">resultan solventes, </w:t>
      </w:r>
      <w:r w:rsidRPr="00AE1753">
        <w:rPr>
          <w:rFonts w:ascii="Arial" w:hAnsi="Arial" w:cs="Arial"/>
          <w:sz w:val="22"/>
          <w:szCs w:val="22"/>
        </w:rPr>
        <w:t>por haber resultado convenientes sus propuestas, por cumplir con todos los requisitos solicitados y precio, conforme al análisis técnico y al cuadro económico comparativo (mismos que</w:t>
      </w:r>
      <w:r w:rsidRPr="00AE1753">
        <w:rPr>
          <w:rFonts w:ascii="Arial" w:hAnsi="Arial" w:cs="Arial"/>
          <w:b/>
          <w:sz w:val="22"/>
          <w:szCs w:val="22"/>
        </w:rPr>
        <w:t xml:space="preserve"> </w:t>
      </w:r>
      <w:r w:rsidRPr="00AE1753">
        <w:rPr>
          <w:rFonts w:ascii="Arial" w:hAnsi="Arial" w:cs="Arial"/>
          <w:sz w:val="22"/>
          <w:szCs w:val="22"/>
        </w:rPr>
        <w:t>forman parte integral de la presente resolución)</w:t>
      </w:r>
      <w:r w:rsidRPr="00AE1753">
        <w:rPr>
          <w:rFonts w:ascii="Arial" w:hAnsi="Arial" w:cs="Arial"/>
          <w:b/>
          <w:sz w:val="22"/>
          <w:szCs w:val="22"/>
        </w:rPr>
        <w:t xml:space="preserve"> </w:t>
      </w:r>
      <w:r w:rsidRPr="00AE1753">
        <w:rPr>
          <w:rFonts w:ascii="Arial" w:hAnsi="Arial" w:cs="Arial"/>
          <w:bCs/>
          <w:sz w:val="22"/>
          <w:szCs w:val="22"/>
        </w:rPr>
        <w:t>y por estar por debajo del precio promedio de investigación de mercado,</w:t>
      </w:r>
      <w:r w:rsidRPr="00AE1753">
        <w:rPr>
          <w:rFonts w:ascii="Arial" w:hAnsi="Arial" w:cs="Arial"/>
          <w:b/>
          <w:sz w:val="22"/>
          <w:szCs w:val="22"/>
        </w:rPr>
        <w:t xml:space="preserve"> </w:t>
      </w:r>
      <w:r w:rsidRPr="00AE1753">
        <w:rPr>
          <w:rFonts w:ascii="Arial" w:hAnsi="Arial" w:cs="Arial"/>
          <w:sz w:val="22"/>
          <w:szCs w:val="22"/>
        </w:rPr>
        <w:t xml:space="preserve">y toda vez que la Secretaría Ejecutiva del Sistema Estatal Anticorrupción de Jalisco cuenta con el recurso presupuestal necesario en la </w:t>
      </w:r>
      <w:r w:rsidRPr="00AE1753">
        <w:rPr>
          <w:rFonts w:ascii="Arial" w:hAnsi="Arial" w:cs="Arial"/>
          <w:color w:val="000000" w:themeColor="text1"/>
          <w:sz w:val="22"/>
          <w:szCs w:val="22"/>
        </w:rPr>
        <w:t xml:space="preserve">partida 3331 (servicios de consultoría administrativa e informática) para </w:t>
      </w:r>
      <w:r w:rsidRPr="00AE1753">
        <w:rPr>
          <w:rFonts w:ascii="Arial" w:hAnsi="Arial" w:cs="Arial"/>
          <w:sz w:val="22"/>
          <w:szCs w:val="22"/>
        </w:rPr>
        <w:t>la erogación correspondiente,</w:t>
      </w:r>
      <w:r w:rsidRPr="00AE1753">
        <w:rPr>
          <w:rFonts w:ascii="Arial" w:hAnsi="Arial" w:cs="Arial"/>
          <w:bCs/>
          <w:sz w:val="22"/>
          <w:szCs w:val="22"/>
        </w:rPr>
        <w:t xml:space="preserve"> es procedente y se le adjudica:</w:t>
      </w:r>
    </w:p>
    <w:p w14:paraId="5A7FA120" w14:textId="0583CEA8" w:rsidR="00AE1753" w:rsidRPr="00AE1753" w:rsidRDefault="00AE1753" w:rsidP="00AE1753">
      <w:pPr>
        <w:tabs>
          <w:tab w:val="left" w:pos="284"/>
          <w:tab w:val="left" w:pos="426"/>
        </w:tabs>
        <w:spacing w:after="160" w:line="276" w:lineRule="auto"/>
        <w:ind w:right="-91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AE1753">
        <w:rPr>
          <w:rFonts w:ascii="Arial" w:hAnsi="Arial" w:cs="Arial"/>
          <w:bCs/>
          <w:sz w:val="22"/>
          <w:szCs w:val="22"/>
        </w:rPr>
        <w:t xml:space="preserve"> </w:t>
      </w:r>
    </w:p>
    <w:p w14:paraId="250853C2" w14:textId="6BD814DB" w:rsidR="00F57872" w:rsidRDefault="00AE1753" w:rsidP="00AE1753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AE1753">
        <w:rPr>
          <w:rFonts w:ascii="Arial" w:hAnsi="Arial" w:cs="Arial"/>
          <w:b/>
          <w:sz w:val="22"/>
          <w:szCs w:val="22"/>
          <w:u w:val="single"/>
        </w:rPr>
        <w:t xml:space="preserve">TELÉFONOS DE MÉXICO, S.A.B. DE C.V., </w:t>
      </w:r>
      <w:r w:rsidRPr="00AE1753">
        <w:rPr>
          <w:rFonts w:ascii="Arial" w:hAnsi="Arial" w:cs="Arial"/>
          <w:sz w:val="22"/>
          <w:szCs w:val="22"/>
        </w:rPr>
        <w:t>se le adjudica</w:t>
      </w:r>
      <w:r w:rsidRPr="00AE1753">
        <w:rPr>
          <w:rFonts w:ascii="Arial" w:hAnsi="Arial" w:cs="Arial"/>
          <w:b/>
          <w:bCs/>
          <w:sz w:val="22"/>
          <w:szCs w:val="22"/>
        </w:rPr>
        <w:t xml:space="preserve"> PARTIDA ÚNICA (</w:t>
      </w:r>
      <w:r w:rsidRPr="00AE1753">
        <w:rPr>
          <w:rFonts w:ascii="Arial" w:hAnsi="Arial" w:cs="Arial"/>
          <w:b/>
          <w:bCs/>
          <w:sz w:val="22"/>
          <w:szCs w:val="22"/>
          <w:lang w:val="es-MX"/>
        </w:rPr>
        <w:t>SERVICIOS DE ALMACENAMIENTO, PROCESAMIENTO Y RESPALDO DE INFORMACIÓN EN LA NUBE PARA EL SISTEMA ANTICORRUPCIÓN DEL ESTADO DE JALISCO Y SU SECRETARÍA EJECUTIVA),</w:t>
      </w:r>
      <w:r w:rsidRPr="00AE17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1753">
        <w:rPr>
          <w:rFonts w:ascii="Arial" w:hAnsi="Arial" w:cs="Arial"/>
          <w:bCs/>
          <w:sz w:val="22"/>
          <w:szCs w:val="22"/>
        </w:rPr>
        <w:t>con las características señaladas en su proposición (oferta técnica) y a un costo</w:t>
      </w:r>
      <w:bookmarkEnd w:id="3"/>
      <w:r w:rsidRPr="00AE1753">
        <w:rPr>
          <w:rFonts w:ascii="Arial" w:hAnsi="Arial" w:cs="Arial"/>
          <w:bCs/>
          <w:sz w:val="22"/>
          <w:szCs w:val="22"/>
        </w:rPr>
        <w:t xml:space="preserve">: </w:t>
      </w:r>
    </w:p>
    <w:p w14:paraId="5BA4F95D" w14:textId="77777777" w:rsidR="00FD192B" w:rsidRPr="00AE1753" w:rsidRDefault="00FD192B" w:rsidP="00AE1753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</w:p>
    <w:p w14:paraId="2CBB43CB" w14:textId="3EF61A3F" w:rsidR="00AE1753" w:rsidRDefault="00AE1753" w:rsidP="00AE1753">
      <w:pPr>
        <w:pStyle w:val="Prrafodelista"/>
        <w:tabs>
          <w:tab w:val="left" w:pos="426"/>
        </w:tabs>
        <w:spacing w:line="276" w:lineRule="auto"/>
        <w:ind w:left="1080" w:right="-91"/>
        <w:jc w:val="both"/>
        <w:rPr>
          <w:noProof/>
        </w:rPr>
      </w:pPr>
    </w:p>
    <w:p w14:paraId="0259BEC1" w14:textId="1BB9C7B7" w:rsidR="00FD192B" w:rsidRDefault="00FD192B" w:rsidP="00AE1753">
      <w:pPr>
        <w:pStyle w:val="Prrafodelista"/>
        <w:tabs>
          <w:tab w:val="left" w:pos="426"/>
        </w:tabs>
        <w:spacing w:line="276" w:lineRule="auto"/>
        <w:ind w:left="1080" w:right="-91"/>
        <w:jc w:val="both"/>
        <w:rPr>
          <w:rFonts w:ascii="Arial" w:hAnsi="Arial" w:cs="Arial"/>
          <w:b/>
          <w:bCs/>
          <w:sz w:val="22"/>
          <w:szCs w:val="22"/>
        </w:rPr>
      </w:pPr>
      <w:r w:rsidRPr="003D2D08">
        <w:rPr>
          <w:noProof/>
        </w:rPr>
        <w:drawing>
          <wp:inline distT="0" distB="0" distL="0" distR="0" wp14:anchorId="412F67D0" wp14:editId="52AE5B9C">
            <wp:extent cx="4528868" cy="3230245"/>
            <wp:effectExtent l="0" t="0" r="508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19" cy="32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943C" w14:textId="62FF3C86" w:rsidR="00AE1753" w:rsidRDefault="00AE1753" w:rsidP="00AE1753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</w:rPr>
      </w:pPr>
    </w:p>
    <w:p w14:paraId="74C1D56A" w14:textId="77777777" w:rsidR="00FD192B" w:rsidRDefault="00FD192B" w:rsidP="00AE1753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/>
          <w:bCs/>
          <w:sz w:val="22"/>
          <w:szCs w:val="22"/>
        </w:rPr>
      </w:pPr>
    </w:p>
    <w:p w14:paraId="19E2D6A3" w14:textId="16FBC1C6" w:rsidR="00AE1753" w:rsidRPr="00AE1753" w:rsidRDefault="00AE1753" w:rsidP="00AE1753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bCs/>
          <w:sz w:val="22"/>
          <w:szCs w:val="22"/>
        </w:rPr>
      </w:pPr>
      <w:r w:rsidRPr="00AE1753">
        <w:rPr>
          <w:rFonts w:ascii="Arial" w:hAnsi="Arial" w:cs="Arial"/>
          <w:b/>
          <w:bCs/>
          <w:sz w:val="22"/>
          <w:szCs w:val="22"/>
        </w:rPr>
        <w:t>TERCERA. –</w:t>
      </w:r>
      <w:r w:rsidRPr="00AE1753">
        <w:rPr>
          <w:rFonts w:ascii="Arial" w:hAnsi="Arial" w:cs="Arial"/>
          <w:sz w:val="22"/>
          <w:szCs w:val="22"/>
        </w:rPr>
        <w:t xml:space="preserve"> Procédase a la formalización del respectivo contrato.</w:t>
      </w:r>
    </w:p>
    <w:p w14:paraId="2E50E224" w14:textId="4B25438F" w:rsidR="00AE1753" w:rsidRPr="00AE1753" w:rsidRDefault="00FD192B" w:rsidP="00AE1753">
      <w:pPr>
        <w:pStyle w:val="Prrafodelista"/>
        <w:tabs>
          <w:tab w:val="left" w:pos="426"/>
        </w:tabs>
        <w:spacing w:line="276" w:lineRule="auto"/>
        <w:ind w:left="1080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97D87A4" w14:textId="77777777" w:rsidR="00FD192B" w:rsidRDefault="00AE1753" w:rsidP="00FD192B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AE1753">
        <w:rPr>
          <w:rFonts w:ascii="Arial" w:hAnsi="Arial" w:cs="Arial"/>
          <w:b/>
          <w:bCs/>
          <w:sz w:val="22"/>
          <w:szCs w:val="22"/>
        </w:rPr>
        <w:t>CUARTA. -</w:t>
      </w:r>
      <w:r w:rsidRPr="00AE1753">
        <w:rPr>
          <w:rFonts w:ascii="Arial" w:hAnsi="Arial" w:cs="Arial"/>
          <w:sz w:val="22"/>
          <w:szCs w:val="22"/>
        </w:rPr>
        <w:t xml:space="preserve"> Notifíquese la presente resolución a los participantes.</w:t>
      </w:r>
    </w:p>
    <w:p w14:paraId="69D94BA4" w14:textId="77777777" w:rsidR="00FD192B" w:rsidRDefault="00FD192B" w:rsidP="00FD192B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0E11796E" w14:textId="5037CB36" w:rsidR="00AD1BC4" w:rsidRPr="00FD192B" w:rsidRDefault="00FA4C22" w:rsidP="00FD192B">
      <w:pPr>
        <w:tabs>
          <w:tab w:val="left" w:pos="426"/>
        </w:tabs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  <w:r w:rsidRPr="00AD1BC4">
        <w:rPr>
          <w:rFonts w:ascii="Arial" w:hAnsi="Arial" w:cs="Arial"/>
          <w:bCs/>
          <w:lang w:val="es-ES"/>
        </w:rPr>
        <w:lastRenderedPageBreak/>
        <w:t>Se anexa</w:t>
      </w:r>
      <w:r w:rsidR="00AE1753">
        <w:rPr>
          <w:rFonts w:ascii="Arial" w:hAnsi="Arial" w:cs="Arial"/>
          <w:bCs/>
          <w:lang w:val="es-ES"/>
        </w:rPr>
        <w:t xml:space="preserve"> Acta de Fallo</w:t>
      </w:r>
      <w:r w:rsidR="00F57872">
        <w:rPr>
          <w:rFonts w:ascii="Arial" w:hAnsi="Arial" w:cs="Arial"/>
          <w:bCs/>
          <w:lang w:val="es-ES"/>
        </w:rPr>
        <w:t xml:space="preserve">, </w:t>
      </w:r>
      <w:r w:rsidR="005440B8">
        <w:rPr>
          <w:rFonts w:ascii="Arial" w:hAnsi="Arial" w:cs="Arial"/>
          <w:bCs/>
          <w:lang w:val="es-ES"/>
        </w:rPr>
        <w:t xml:space="preserve">Acta de Dictamen Técnico </w:t>
      </w:r>
      <w:r w:rsidR="00AE1753">
        <w:rPr>
          <w:rFonts w:ascii="Arial" w:hAnsi="Arial" w:cs="Arial"/>
          <w:bCs/>
          <w:lang w:val="es-ES"/>
        </w:rPr>
        <w:t>y cuadro económic</w:t>
      </w:r>
      <w:r w:rsidR="00F57872">
        <w:rPr>
          <w:rFonts w:ascii="Arial" w:hAnsi="Arial" w:cs="Arial"/>
          <w:bCs/>
          <w:lang w:val="es-ES"/>
        </w:rPr>
        <w:t>o comparativo.</w:t>
      </w:r>
      <w:r w:rsidR="00AE1753">
        <w:rPr>
          <w:rFonts w:ascii="Arial" w:hAnsi="Arial" w:cs="Arial"/>
          <w:bCs/>
          <w:lang w:val="es-ES"/>
        </w:rPr>
        <w:t xml:space="preserve"> </w:t>
      </w:r>
    </w:p>
    <w:p w14:paraId="761E6E5B" w14:textId="77777777" w:rsidR="001A7DD4" w:rsidRPr="00AD1BC4" w:rsidRDefault="001A7DD4" w:rsidP="00CF72F2">
      <w:pPr>
        <w:jc w:val="both"/>
        <w:rPr>
          <w:rFonts w:ascii="Arial" w:hAnsi="Arial" w:cs="Arial"/>
          <w:b/>
          <w:lang w:val="es-ES"/>
        </w:rPr>
      </w:pPr>
    </w:p>
    <w:p w14:paraId="0F5EFC1C" w14:textId="161997F3" w:rsidR="00666F6C" w:rsidRPr="00AD1BC4" w:rsidRDefault="00F05E2D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  <w:b/>
          <w:u w:val="single"/>
        </w:rPr>
        <w:t>Punto 5 del orden del día</w:t>
      </w:r>
      <w:r w:rsidR="00666F6C" w:rsidRPr="00AD1BC4">
        <w:rPr>
          <w:rFonts w:ascii="Arial" w:hAnsi="Arial" w:cs="Arial"/>
          <w:b/>
        </w:rPr>
        <w:t>.</w:t>
      </w:r>
      <w:r w:rsidR="00666F6C" w:rsidRPr="00AD1BC4">
        <w:rPr>
          <w:rFonts w:ascii="Arial" w:hAnsi="Arial" w:cs="Arial"/>
        </w:rPr>
        <w:t xml:space="preserve">    Asuntos varios;</w:t>
      </w:r>
    </w:p>
    <w:p w14:paraId="49FA7DDC" w14:textId="77777777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</w:p>
    <w:p w14:paraId="29BB49E6" w14:textId="77777777" w:rsidR="00666F6C" w:rsidRPr="00AD1BC4" w:rsidRDefault="00666F6C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>No hubo asuntos varios.</w:t>
      </w:r>
    </w:p>
    <w:p w14:paraId="21A99BEE" w14:textId="77777777" w:rsidR="001A7DD4" w:rsidRDefault="001A7DD4" w:rsidP="001A7DD4">
      <w:pPr>
        <w:jc w:val="both"/>
        <w:rPr>
          <w:rFonts w:ascii="Arial" w:hAnsi="Arial" w:cs="Arial"/>
          <w:b/>
          <w:u w:val="single"/>
        </w:rPr>
      </w:pPr>
    </w:p>
    <w:p w14:paraId="7E4434E4" w14:textId="02E9C23E" w:rsidR="00666F6C" w:rsidRPr="00AD1BC4" w:rsidRDefault="00F05E2D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  <w:b/>
          <w:u w:val="single"/>
        </w:rPr>
        <w:t>Punto 6 del orden del día</w:t>
      </w:r>
      <w:r w:rsidR="00666F6C" w:rsidRPr="00AD1BC4">
        <w:rPr>
          <w:rFonts w:ascii="Arial" w:hAnsi="Arial" w:cs="Arial"/>
        </w:rPr>
        <w:t xml:space="preserve">.   Lectura de acuerdos y comisiones; y </w:t>
      </w:r>
    </w:p>
    <w:p w14:paraId="12C2F7F3" w14:textId="77777777" w:rsidR="00FA4C22" w:rsidRPr="00AD1BC4" w:rsidRDefault="00FA4C22" w:rsidP="00666F6C">
      <w:pPr>
        <w:ind w:left="-142"/>
        <w:jc w:val="both"/>
        <w:rPr>
          <w:rFonts w:ascii="Arial" w:hAnsi="Arial" w:cs="Arial"/>
        </w:rPr>
      </w:pPr>
    </w:p>
    <w:p w14:paraId="19AE025F" w14:textId="5F77D212" w:rsidR="00666F6C" w:rsidRPr="00AD1BC4" w:rsidRDefault="00FA4C22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>No hubo acuerdos y comisiones.</w:t>
      </w:r>
    </w:p>
    <w:p w14:paraId="0CAC484A" w14:textId="77777777" w:rsidR="00AD1BC4" w:rsidRPr="00AD1BC4" w:rsidRDefault="00AD1BC4" w:rsidP="00F57872">
      <w:pPr>
        <w:jc w:val="both"/>
        <w:rPr>
          <w:rFonts w:ascii="Arial" w:hAnsi="Arial" w:cs="Arial"/>
        </w:rPr>
      </w:pPr>
    </w:p>
    <w:p w14:paraId="4515A845" w14:textId="5FF4286B" w:rsidR="00666F6C" w:rsidRPr="00AD1BC4" w:rsidRDefault="00F05E2D" w:rsidP="00666F6C">
      <w:pPr>
        <w:pStyle w:val="Ttulo"/>
        <w:tabs>
          <w:tab w:val="left" w:pos="7911"/>
        </w:tabs>
        <w:ind w:left="-142"/>
        <w:jc w:val="left"/>
        <w:rPr>
          <w:szCs w:val="24"/>
        </w:rPr>
      </w:pPr>
      <w:r w:rsidRPr="00AD1BC4">
        <w:rPr>
          <w:b/>
          <w:szCs w:val="24"/>
          <w:u w:val="single"/>
          <w:lang w:val="es-ES_tradnl"/>
        </w:rPr>
        <w:t>Punto 7 del orden del día</w:t>
      </w:r>
      <w:r w:rsidR="00666F6C" w:rsidRPr="00AD1BC4">
        <w:rPr>
          <w:szCs w:val="24"/>
        </w:rPr>
        <w:t>.   Clausura de la sesión.</w:t>
      </w:r>
    </w:p>
    <w:p w14:paraId="550B1D68" w14:textId="77777777" w:rsidR="00AD1BC4" w:rsidRPr="00AD1BC4" w:rsidRDefault="00AD1BC4" w:rsidP="00AD1BC4">
      <w:pPr>
        <w:rPr>
          <w:lang w:val="es-MX" w:eastAsia="ar-SA"/>
        </w:rPr>
      </w:pPr>
    </w:p>
    <w:p w14:paraId="3711B535" w14:textId="6359CDAD" w:rsidR="00205D27" w:rsidRPr="00AD1BC4" w:rsidRDefault="00666F6C" w:rsidP="00205D27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 xml:space="preserve">No habiendo más asuntos que tratar se dio por terminada la sesión y se procede al cierre de </w:t>
      </w:r>
      <w:r w:rsidR="007C3052" w:rsidRPr="00AD1BC4">
        <w:rPr>
          <w:rFonts w:ascii="Arial" w:hAnsi="Arial" w:cs="Arial"/>
        </w:rPr>
        <w:t>esta</w:t>
      </w:r>
      <w:r w:rsidRPr="00AD1BC4">
        <w:rPr>
          <w:rFonts w:ascii="Arial" w:hAnsi="Arial" w:cs="Arial"/>
        </w:rPr>
        <w:t xml:space="preserve"> acta, siendo </w:t>
      </w:r>
      <w:r w:rsidRPr="00404AF2">
        <w:rPr>
          <w:rFonts w:ascii="Arial" w:hAnsi="Arial" w:cs="Arial"/>
        </w:rPr>
        <w:t xml:space="preserve">las </w:t>
      </w:r>
      <w:r w:rsidRPr="00404AF2">
        <w:rPr>
          <w:rFonts w:ascii="Arial" w:hAnsi="Arial" w:cs="Arial"/>
          <w:b/>
        </w:rPr>
        <w:t>1</w:t>
      </w:r>
      <w:r w:rsidR="00821CF8" w:rsidRPr="00404AF2">
        <w:rPr>
          <w:rFonts w:ascii="Arial" w:hAnsi="Arial" w:cs="Arial"/>
          <w:b/>
        </w:rPr>
        <w:t>3</w:t>
      </w:r>
      <w:r w:rsidRPr="00404AF2">
        <w:rPr>
          <w:rFonts w:ascii="Arial" w:hAnsi="Arial" w:cs="Arial"/>
          <w:b/>
        </w:rPr>
        <w:t>:</w:t>
      </w:r>
      <w:r w:rsidR="00404AF2" w:rsidRPr="00404AF2">
        <w:rPr>
          <w:rFonts w:ascii="Arial" w:hAnsi="Arial" w:cs="Arial"/>
          <w:b/>
        </w:rPr>
        <w:t>21</w:t>
      </w:r>
      <w:r w:rsidRPr="00404AF2">
        <w:rPr>
          <w:rFonts w:ascii="Arial" w:hAnsi="Arial" w:cs="Arial"/>
          <w:b/>
        </w:rPr>
        <w:t xml:space="preserve"> </w:t>
      </w:r>
      <w:r w:rsidR="00CF72F2" w:rsidRPr="00404AF2">
        <w:rPr>
          <w:rFonts w:ascii="Arial" w:hAnsi="Arial" w:cs="Arial"/>
          <w:b/>
        </w:rPr>
        <w:t>(</w:t>
      </w:r>
      <w:r w:rsidR="00404AF2" w:rsidRPr="00404AF2">
        <w:rPr>
          <w:rFonts w:ascii="Arial" w:hAnsi="Arial" w:cs="Arial"/>
          <w:b/>
        </w:rPr>
        <w:t>trece veintiún</w:t>
      </w:r>
      <w:r w:rsidR="00CF72F2" w:rsidRPr="00404AF2">
        <w:rPr>
          <w:rFonts w:ascii="Arial" w:hAnsi="Arial" w:cs="Arial"/>
          <w:b/>
        </w:rPr>
        <w:t>)</w:t>
      </w:r>
      <w:r w:rsidRPr="00404AF2">
        <w:rPr>
          <w:rFonts w:ascii="Arial" w:hAnsi="Arial" w:cs="Arial"/>
          <w:b/>
        </w:rPr>
        <w:t xml:space="preserve"> horas del día en que se actúa,</w:t>
      </w:r>
      <w:r w:rsidRPr="00AD1BC4">
        <w:rPr>
          <w:rFonts w:ascii="Arial" w:hAnsi="Arial" w:cs="Arial"/>
          <w:b/>
        </w:rPr>
        <w:t xml:space="preserve"> </w:t>
      </w:r>
      <w:r w:rsidRPr="00AD1BC4">
        <w:rPr>
          <w:rFonts w:ascii="Arial" w:hAnsi="Arial" w:cs="Arial"/>
        </w:rPr>
        <w:t xml:space="preserve">estando de acuerdo los integrantes de esta </w:t>
      </w:r>
      <w:r w:rsidR="00C53677" w:rsidRPr="00AD1BC4">
        <w:rPr>
          <w:rFonts w:ascii="Arial" w:hAnsi="Arial" w:cs="Arial"/>
        </w:rPr>
        <w:t xml:space="preserve">Primera </w:t>
      </w:r>
      <w:r w:rsidRPr="00AD1BC4">
        <w:rPr>
          <w:rFonts w:ascii="Arial" w:hAnsi="Arial" w:cs="Arial"/>
        </w:rPr>
        <w:t xml:space="preserve">Sesión </w:t>
      </w:r>
      <w:r w:rsidR="00682EC3" w:rsidRPr="00AD1BC4">
        <w:rPr>
          <w:rFonts w:ascii="Arial" w:hAnsi="Arial" w:cs="Arial"/>
        </w:rPr>
        <w:t>Extrao</w:t>
      </w:r>
      <w:r w:rsidR="00C53677" w:rsidRPr="00AD1BC4">
        <w:rPr>
          <w:rFonts w:ascii="Arial" w:hAnsi="Arial" w:cs="Arial"/>
        </w:rPr>
        <w:t xml:space="preserve">rdinaria </w:t>
      </w:r>
      <w:r w:rsidRPr="00AD1BC4">
        <w:rPr>
          <w:rFonts w:ascii="Arial" w:hAnsi="Arial" w:cs="Arial"/>
        </w:rPr>
        <w:t>con lo propuesto y acordado.</w:t>
      </w:r>
    </w:p>
    <w:p w14:paraId="4B23F147" w14:textId="77777777" w:rsidR="00AD1BC4" w:rsidRPr="00AD1BC4" w:rsidRDefault="00AD1BC4" w:rsidP="00205D27">
      <w:pPr>
        <w:ind w:left="-142"/>
        <w:jc w:val="both"/>
        <w:rPr>
          <w:rFonts w:ascii="Arial" w:hAnsi="Arial" w:cs="Arial"/>
        </w:rPr>
      </w:pPr>
    </w:p>
    <w:p w14:paraId="60AE194F" w14:textId="148FBC4D" w:rsidR="00666F6C" w:rsidRDefault="00666F6C" w:rsidP="00666F6C">
      <w:pPr>
        <w:ind w:left="-142"/>
        <w:jc w:val="both"/>
        <w:rPr>
          <w:rFonts w:ascii="Arial" w:hAnsi="Arial" w:cs="Arial"/>
        </w:rPr>
      </w:pPr>
      <w:r w:rsidRPr="00AD1BC4">
        <w:rPr>
          <w:rFonts w:ascii="Arial" w:hAnsi="Arial" w:cs="Arial"/>
        </w:rPr>
        <w:t>Los miembros del Comité integrantes de esta Sesión, que participa</w:t>
      </w:r>
      <w:r w:rsidR="00C53677" w:rsidRPr="00AD1BC4">
        <w:rPr>
          <w:rFonts w:ascii="Arial" w:hAnsi="Arial" w:cs="Arial"/>
        </w:rPr>
        <w:t>ron</w:t>
      </w:r>
      <w:r w:rsidRPr="00AD1BC4">
        <w:rPr>
          <w:rFonts w:ascii="Arial" w:hAnsi="Arial" w:cs="Arial"/>
        </w:rPr>
        <w:t xml:space="preserve"> en la misma aprueban por unanimidad y firman de conformidad la presente.</w:t>
      </w:r>
    </w:p>
    <w:p w14:paraId="0117CD06" w14:textId="77777777" w:rsidR="000A7782" w:rsidRPr="00AD1BC4" w:rsidRDefault="000A7782" w:rsidP="00666F6C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719" w:type="dxa"/>
        <w:tblLook w:val="04A0" w:firstRow="1" w:lastRow="0" w:firstColumn="1" w:lastColumn="0" w:noHBand="0" w:noVBand="1"/>
      </w:tblPr>
      <w:tblGrid>
        <w:gridCol w:w="4859"/>
        <w:gridCol w:w="4860"/>
      </w:tblGrid>
      <w:tr w:rsidR="001F6612" w14:paraId="54F7CD9C" w14:textId="77777777" w:rsidTr="00675F3F">
        <w:trPr>
          <w:trHeight w:val="467"/>
        </w:trPr>
        <w:tc>
          <w:tcPr>
            <w:tcW w:w="9719" w:type="dxa"/>
            <w:gridSpan w:val="2"/>
          </w:tcPr>
          <w:p w14:paraId="38955C04" w14:textId="77777777" w:rsidR="001F6612" w:rsidRPr="002E050D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0D">
              <w:rPr>
                <w:rFonts w:ascii="Arial" w:hAnsi="Arial" w:cs="Arial"/>
                <w:b/>
                <w:bCs/>
                <w:sz w:val="20"/>
                <w:szCs w:val="20"/>
              </w:rPr>
              <w:t>INTEGRANTES DEL COMITÉ DE ADQUISIONES DE LA SECRETARÍA EJECUTIVA DEL SISTEMA ESTATAL ANTICORRUPCIÓN DE JALISCO</w:t>
            </w:r>
          </w:p>
        </w:tc>
      </w:tr>
      <w:tr w:rsidR="001F6612" w:rsidRPr="00951095" w14:paraId="7A907BC1" w14:textId="77777777" w:rsidTr="00675F3F">
        <w:trPr>
          <w:trHeight w:val="1539"/>
        </w:trPr>
        <w:tc>
          <w:tcPr>
            <w:tcW w:w="4859" w:type="dxa"/>
          </w:tcPr>
          <w:p w14:paraId="4197B070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89F90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E4037" w14:textId="27968306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2D4EA0" w14:textId="77777777" w:rsidR="000A7782" w:rsidRPr="00AA2DE4" w:rsidRDefault="000A778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23CD9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51385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DE4">
              <w:rPr>
                <w:rFonts w:ascii="Arial" w:hAnsi="Arial" w:cs="Arial"/>
                <w:b/>
                <w:bCs/>
                <w:sz w:val="20"/>
                <w:szCs w:val="20"/>
              </w:rPr>
              <w:t>LIC. MARTHA IRAÍ ARRIOLA FLORES</w:t>
            </w:r>
          </w:p>
          <w:p w14:paraId="2C4AA21F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E4">
              <w:rPr>
                <w:rFonts w:ascii="Arial" w:hAnsi="Arial" w:cs="Arial"/>
                <w:sz w:val="20"/>
                <w:szCs w:val="20"/>
              </w:rPr>
              <w:t>PRESIDENTE SUPLENTE DEL COMITÉ DE ADQUISICIONES DE LA SECRETARÍA EJECUTIVA DEL SISTEMA ESTATAL ANTICORRUPCIÓN DE JALISCO</w:t>
            </w:r>
          </w:p>
        </w:tc>
        <w:tc>
          <w:tcPr>
            <w:tcW w:w="4860" w:type="dxa"/>
          </w:tcPr>
          <w:p w14:paraId="463A39B5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4A24E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3641A" w14:textId="13989420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7746EC" w14:textId="692E3AF8" w:rsidR="000A7782" w:rsidRDefault="000A778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993D0C" w14:textId="77777777" w:rsidR="000A7782" w:rsidRPr="00AA2DE4" w:rsidRDefault="000A778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740427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D00351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DE4">
              <w:rPr>
                <w:rFonts w:ascii="Arial" w:hAnsi="Arial" w:cs="Arial"/>
                <w:b/>
                <w:bCs/>
                <w:sz w:val="20"/>
                <w:szCs w:val="20"/>
              </w:rPr>
              <w:t>LIC. OMAR ALEJANDRO PEÑA UGALDE</w:t>
            </w:r>
          </w:p>
          <w:p w14:paraId="7F765B10" w14:textId="7DE8A785" w:rsidR="001F6612" w:rsidRPr="00AA2DE4" w:rsidRDefault="001F6612" w:rsidP="000A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E4">
              <w:rPr>
                <w:rFonts w:ascii="Arial" w:hAnsi="Arial" w:cs="Arial"/>
                <w:sz w:val="20"/>
                <w:szCs w:val="20"/>
              </w:rPr>
              <w:t>REPRESENTANTE DE LA CÁMARA NACIONAL DE COMERCIO, SERVICIOS Y TURISMO DE GUADALAJARA</w:t>
            </w:r>
          </w:p>
        </w:tc>
      </w:tr>
      <w:tr w:rsidR="001F6612" w:rsidRPr="00951095" w14:paraId="65C56D21" w14:textId="77777777" w:rsidTr="00675F3F">
        <w:trPr>
          <w:trHeight w:val="1539"/>
        </w:trPr>
        <w:tc>
          <w:tcPr>
            <w:tcW w:w="4859" w:type="dxa"/>
          </w:tcPr>
          <w:p w14:paraId="13E8A090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47B1E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420B0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F6E445" w14:textId="7E46A5E4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70DDE" w14:textId="13474987" w:rsidR="00171D06" w:rsidRDefault="00171D06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C6A27" w14:textId="77777777" w:rsidR="000A7782" w:rsidRPr="00AA2DE4" w:rsidRDefault="000A778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7C204" w14:textId="5304003A" w:rsidR="00404AF2" w:rsidRPr="00FD7DBA" w:rsidRDefault="00404AF2" w:rsidP="0040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F2">
              <w:rPr>
                <w:rFonts w:ascii="Arial" w:hAnsi="Arial" w:cs="Arial"/>
                <w:b/>
                <w:bCs/>
                <w:sz w:val="20"/>
                <w:szCs w:val="20"/>
              </w:rPr>
              <w:t>LIC. GEORGINA GUADALUPE OROZCO RÍOS</w:t>
            </w:r>
          </w:p>
          <w:p w14:paraId="48E3D0F3" w14:textId="3586E68C" w:rsidR="000A7782" w:rsidRPr="00AA2DE4" w:rsidRDefault="00404AF2" w:rsidP="000A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DBA">
              <w:rPr>
                <w:rFonts w:ascii="Arial" w:hAnsi="Arial" w:cs="Arial"/>
                <w:sz w:val="20"/>
                <w:szCs w:val="20"/>
              </w:rPr>
              <w:t>REPRESENTANTE DEL CONSEJO DE CÁMARAS INDUSTRIALES DE JALISCO</w:t>
            </w:r>
          </w:p>
        </w:tc>
        <w:tc>
          <w:tcPr>
            <w:tcW w:w="4860" w:type="dxa"/>
          </w:tcPr>
          <w:p w14:paraId="66D3D2B1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746B707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EE86282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417DC55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26C912E" w14:textId="0E8FD574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EFC74BE" w14:textId="77777777" w:rsidR="000A7782" w:rsidRPr="00AA2DE4" w:rsidRDefault="000A778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A0A658F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E4">
              <w:rPr>
                <w:rFonts w:ascii="Arial" w:hAnsi="Arial" w:cs="Arial"/>
                <w:b/>
                <w:bCs/>
                <w:sz w:val="20"/>
                <w:szCs w:val="20"/>
              </w:rPr>
              <w:t>LIC. ALBERTO LAZO CORVERA</w:t>
            </w:r>
            <w:r w:rsidRPr="00AA2D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9C0053" w14:textId="7617804D" w:rsidR="001F6612" w:rsidRPr="00AA2DE4" w:rsidRDefault="001F6612" w:rsidP="000A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E4">
              <w:rPr>
                <w:rFonts w:ascii="Arial" w:hAnsi="Arial" w:cs="Arial"/>
                <w:sz w:val="20"/>
                <w:szCs w:val="20"/>
              </w:rPr>
              <w:t>REPRESENTANTE DEL CENTRO EMPRESARIAL DE JALISCO</w:t>
            </w:r>
          </w:p>
        </w:tc>
      </w:tr>
      <w:tr w:rsidR="001F6612" w:rsidRPr="00951095" w14:paraId="057C678B" w14:textId="77777777" w:rsidTr="00675F3F">
        <w:trPr>
          <w:trHeight w:val="1539"/>
        </w:trPr>
        <w:tc>
          <w:tcPr>
            <w:tcW w:w="4859" w:type="dxa"/>
          </w:tcPr>
          <w:p w14:paraId="61F88A4A" w14:textId="77777777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6DE2A07" w14:textId="77777777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3549046" w14:textId="31B6ECF3" w:rsidR="001F6612" w:rsidRDefault="001F6612" w:rsidP="00FD192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1ACF507" w14:textId="77777777" w:rsidR="00FD192B" w:rsidRDefault="00FD192B" w:rsidP="00FD192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B173BDA" w14:textId="77777777" w:rsidR="000A7782" w:rsidRDefault="000A778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456EB44" w14:textId="77777777" w:rsidR="00404AF2" w:rsidRPr="00AA2DE4" w:rsidRDefault="00404AF2" w:rsidP="0040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DE4">
              <w:rPr>
                <w:rFonts w:ascii="Arial" w:hAnsi="Arial" w:cs="Arial"/>
                <w:b/>
                <w:bCs/>
                <w:sz w:val="20"/>
                <w:szCs w:val="20"/>
              </w:rPr>
              <w:t>DR. ISRAEL GARCÍA IÑIGUEZ</w:t>
            </w:r>
          </w:p>
          <w:p w14:paraId="030B9C5A" w14:textId="255FF828" w:rsidR="001F6612" w:rsidRPr="000A7782" w:rsidRDefault="00404AF2" w:rsidP="000A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E4">
              <w:rPr>
                <w:rFonts w:ascii="Arial" w:hAnsi="Arial" w:cs="Arial"/>
                <w:sz w:val="20"/>
                <w:szCs w:val="20"/>
              </w:rPr>
              <w:t>TITULAR DEL ÓRGANO INTERNO DE CONTROL DE LA SECRETARÍA EJECUTIVA DEL SISTEMA ESTATAL ANTICORRUPCIÓN DE JALISCO</w:t>
            </w:r>
          </w:p>
        </w:tc>
        <w:tc>
          <w:tcPr>
            <w:tcW w:w="4860" w:type="dxa"/>
          </w:tcPr>
          <w:p w14:paraId="6F79E0AA" w14:textId="77777777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1ACCDE6" w14:textId="77777777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D63CFF0" w14:textId="77777777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92D0CCC" w14:textId="4C8442ED" w:rsidR="001F6612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050A316" w14:textId="77777777" w:rsidR="001F6612" w:rsidRDefault="001F6612" w:rsidP="000A778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34A3A2A" w14:textId="77777777" w:rsidR="00404AF2" w:rsidRPr="00AA2DE4" w:rsidRDefault="00404AF2" w:rsidP="0040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DE4">
              <w:rPr>
                <w:rFonts w:ascii="Arial" w:hAnsi="Arial" w:cs="Arial"/>
                <w:b/>
                <w:bCs/>
                <w:sz w:val="20"/>
                <w:szCs w:val="20"/>
              </w:rPr>
              <w:t>LIC. DULCE ELENA LÓPEZ AGUIRRE</w:t>
            </w:r>
          </w:p>
          <w:p w14:paraId="6E95D795" w14:textId="762D8CEC" w:rsidR="001F6612" w:rsidRPr="000A7782" w:rsidRDefault="00404AF2" w:rsidP="000A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DE4">
              <w:rPr>
                <w:rFonts w:ascii="Arial" w:hAnsi="Arial" w:cs="Arial"/>
                <w:sz w:val="20"/>
                <w:szCs w:val="20"/>
              </w:rPr>
              <w:t>SECRETARIO TÉCNICO DEL COMITÉ DE ADQUISICIONES DE LA SECRETARIA EJECUTIVA DEL SISTEMA ESTATAL ANTICORRUPCIÓN DE JALISCO</w:t>
            </w:r>
          </w:p>
        </w:tc>
      </w:tr>
      <w:tr w:rsidR="001F6612" w:rsidRPr="00951095" w14:paraId="14A1B55C" w14:textId="77777777" w:rsidTr="00675F3F">
        <w:trPr>
          <w:trHeight w:val="1550"/>
        </w:trPr>
        <w:tc>
          <w:tcPr>
            <w:tcW w:w="4859" w:type="dxa"/>
          </w:tcPr>
          <w:p w14:paraId="109CEF14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C92DA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AA50F" w14:textId="55C15ACC" w:rsidR="001F6612" w:rsidRDefault="001F661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5170D" w14:textId="1E74B281" w:rsidR="00404AF2" w:rsidRDefault="00404AF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0B3C2" w14:textId="77777777" w:rsidR="000A7782" w:rsidRDefault="000A778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9DDB6" w14:textId="77777777" w:rsidR="000A7782" w:rsidRPr="00AA2DE4" w:rsidRDefault="000A778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6AF848" w14:textId="77777777" w:rsidR="00404AF2" w:rsidRPr="00FD7DBA" w:rsidRDefault="00404AF2" w:rsidP="0040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DBA">
              <w:rPr>
                <w:rFonts w:ascii="Arial" w:hAnsi="Arial" w:cs="Arial"/>
                <w:b/>
                <w:bCs/>
                <w:sz w:val="20"/>
                <w:szCs w:val="20"/>
              </w:rPr>
              <w:t>DR. CARLOS ALBERTO FRANCO REBOREDA</w:t>
            </w:r>
          </w:p>
          <w:p w14:paraId="4E08FA67" w14:textId="1E30EB58" w:rsidR="001F6612" w:rsidRPr="00404AF2" w:rsidRDefault="00404AF2" w:rsidP="0040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DBA">
              <w:rPr>
                <w:rFonts w:ascii="Arial" w:hAnsi="Arial" w:cs="Arial"/>
                <w:sz w:val="20"/>
                <w:szCs w:val="20"/>
              </w:rPr>
              <w:t>DIRECTOR DE TECNOLOGÍAS Y PLATAFORMAS DE LA SECRETARIA EJECUTIVA Y ÁREA REQUIRENTE DEL SERVICIO</w:t>
            </w:r>
          </w:p>
        </w:tc>
        <w:tc>
          <w:tcPr>
            <w:tcW w:w="4860" w:type="dxa"/>
          </w:tcPr>
          <w:p w14:paraId="497B17CF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D4A9A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3A6B9" w14:textId="3C4B6EFD" w:rsidR="001F6612" w:rsidRDefault="001F661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EDB63B" w14:textId="162D22D3" w:rsidR="000A7782" w:rsidRDefault="000A778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DAA2E" w14:textId="77777777" w:rsidR="000A7782" w:rsidRPr="00AA2DE4" w:rsidRDefault="000A7782" w:rsidP="00675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FEA8F" w14:textId="77777777" w:rsidR="001F6612" w:rsidRPr="00AA2DE4" w:rsidRDefault="001F661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05D46" w14:textId="77777777" w:rsidR="001F6612" w:rsidRPr="00404AF2" w:rsidRDefault="00404AF2" w:rsidP="00675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F2">
              <w:rPr>
                <w:rFonts w:ascii="Arial" w:hAnsi="Arial" w:cs="Arial"/>
                <w:b/>
                <w:bCs/>
                <w:sz w:val="20"/>
                <w:szCs w:val="20"/>
              </w:rPr>
              <w:t>ING. JESUS ANDRES OVIEDO QUINTERO</w:t>
            </w:r>
          </w:p>
          <w:p w14:paraId="028DCA97" w14:textId="233AB4A5" w:rsidR="00404AF2" w:rsidRPr="00AA2DE4" w:rsidRDefault="00404AF2" w:rsidP="00675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F2">
              <w:rPr>
                <w:rFonts w:ascii="Arial" w:hAnsi="Arial" w:cs="Arial"/>
                <w:sz w:val="20"/>
                <w:szCs w:val="20"/>
              </w:rPr>
              <w:t>SUBDIRECTOR DE OPERACIONES DE SERVICIOS DE LA DIRECCIÓN DE TECNOLOGÍAS Y PLATAFORMAS</w:t>
            </w:r>
          </w:p>
        </w:tc>
      </w:tr>
    </w:tbl>
    <w:p w14:paraId="216E2239" w14:textId="77777777" w:rsidR="00AD1BC4" w:rsidRPr="00AD1BC4" w:rsidRDefault="00AD1BC4" w:rsidP="00666F6C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1CE1DF83" w14:textId="6AC7BFFC" w:rsidR="000A7782" w:rsidRDefault="000A7782" w:rsidP="00205D27">
      <w:pPr>
        <w:jc w:val="center"/>
        <w:rPr>
          <w:rFonts w:ascii="Arial Narrow" w:hAnsi="Arial Narrow" w:cs="Arial"/>
          <w:sz w:val="20"/>
          <w:szCs w:val="20"/>
        </w:rPr>
      </w:pPr>
    </w:p>
    <w:p w14:paraId="0C1D2375" w14:textId="77777777" w:rsidR="000A7782" w:rsidRDefault="000A7782" w:rsidP="00205D27">
      <w:pPr>
        <w:jc w:val="center"/>
        <w:rPr>
          <w:rFonts w:ascii="Arial Narrow" w:hAnsi="Arial Narrow" w:cs="Arial"/>
          <w:sz w:val="20"/>
          <w:szCs w:val="20"/>
        </w:rPr>
      </w:pPr>
    </w:p>
    <w:p w14:paraId="16020C56" w14:textId="77777777" w:rsidR="000A7782" w:rsidRDefault="000A7782" w:rsidP="00205D27">
      <w:pPr>
        <w:jc w:val="center"/>
        <w:rPr>
          <w:rFonts w:ascii="Arial Narrow" w:hAnsi="Arial Narrow" w:cs="Arial"/>
          <w:sz w:val="20"/>
          <w:szCs w:val="20"/>
        </w:rPr>
      </w:pPr>
    </w:p>
    <w:p w14:paraId="755EADB4" w14:textId="2048701F" w:rsidR="00BA1358" w:rsidRPr="00AD1BC4" w:rsidRDefault="00666F6C" w:rsidP="00205D27">
      <w:pPr>
        <w:jc w:val="center"/>
        <w:rPr>
          <w:rFonts w:ascii="Arial Narrow" w:hAnsi="Arial Narrow" w:cs="Arial"/>
          <w:sz w:val="20"/>
          <w:szCs w:val="20"/>
        </w:rPr>
      </w:pPr>
      <w:r w:rsidRPr="00AD1BC4">
        <w:rPr>
          <w:rFonts w:ascii="Arial Narrow" w:hAnsi="Arial Narrow" w:cs="Arial"/>
          <w:sz w:val="20"/>
          <w:szCs w:val="20"/>
        </w:rPr>
        <w:t xml:space="preserve">Esta hoja de </w:t>
      </w:r>
      <w:r w:rsidR="00CF72F2" w:rsidRPr="00AD1BC4">
        <w:rPr>
          <w:rFonts w:ascii="Arial Narrow" w:hAnsi="Arial Narrow" w:cs="Arial"/>
          <w:sz w:val="20"/>
          <w:szCs w:val="20"/>
        </w:rPr>
        <w:t>firmas corresponde</w:t>
      </w:r>
      <w:r w:rsidRPr="00AD1BC4">
        <w:rPr>
          <w:rFonts w:ascii="Arial Narrow" w:hAnsi="Arial Narrow" w:cs="Arial"/>
          <w:sz w:val="20"/>
          <w:szCs w:val="20"/>
        </w:rPr>
        <w:t xml:space="preserve"> a la </w:t>
      </w:r>
      <w:r w:rsidR="000F279F">
        <w:rPr>
          <w:rFonts w:ascii="Arial Narrow" w:hAnsi="Arial Narrow" w:cs="Arial"/>
          <w:b/>
          <w:sz w:val="20"/>
          <w:szCs w:val="20"/>
        </w:rPr>
        <w:t>Segunda</w:t>
      </w:r>
      <w:r w:rsidRPr="00AD1BC4">
        <w:rPr>
          <w:rFonts w:ascii="Arial Narrow" w:hAnsi="Arial Narrow" w:cs="Arial"/>
          <w:b/>
          <w:sz w:val="20"/>
          <w:szCs w:val="20"/>
        </w:rPr>
        <w:t xml:space="preserve"> Sesión </w:t>
      </w:r>
      <w:r w:rsidR="000F279F">
        <w:rPr>
          <w:rFonts w:ascii="Arial Narrow" w:hAnsi="Arial Narrow" w:cs="Arial"/>
          <w:b/>
          <w:sz w:val="20"/>
          <w:szCs w:val="20"/>
        </w:rPr>
        <w:t>O</w:t>
      </w:r>
      <w:r w:rsidRPr="00AD1BC4">
        <w:rPr>
          <w:rFonts w:ascii="Arial Narrow" w:hAnsi="Arial Narrow" w:cs="Arial"/>
          <w:b/>
          <w:sz w:val="20"/>
          <w:szCs w:val="20"/>
        </w:rPr>
        <w:t>rdinaria</w:t>
      </w:r>
      <w:r w:rsidRPr="00AD1BC4">
        <w:rPr>
          <w:rFonts w:ascii="Arial Narrow" w:hAnsi="Arial Narrow" w:cs="Arial"/>
          <w:sz w:val="20"/>
          <w:szCs w:val="20"/>
        </w:rPr>
        <w:t xml:space="preserve"> del Comité de Adquisiciones de</w:t>
      </w:r>
      <w:r w:rsidR="007C3052" w:rsidRPr="00AD1BC4">
        <w:rPr>
          <w:rFonts w:ascii="Arial Narrow" w:hAnsi="Arial Narrow" w:cs="Arial"/>
          <w:sz w:val="20"/>
          <w:szCs w:val="20"/>
        </w:rPr>
        <w:t xml:space="preserve"> la Secretaria Ejecutiva del Sistema Estatal Anticorrupción de Jalisco</w:t>
      </w:r>
      <w:r w:rsidRPr="00AD1BC4">
        <w:rPr>
          <w:rFonts w:ascii="Arial Narrow" w:hAnsi="Arial Narrow" w:cs="Arial"/>
          <w:sz w:val="20"/>
          <w:szCs w:val="20"/>
        </w:rPr>
        <w:t xml:space="preserve">, celebrada el día </w:t>
      </w:r>
      <w:r w:rsidR="000F279F">
        <w:rPr>
          <w:rFonts w:ascii="Arial Narrow" w:hAnsi="Arial Narrow" w:cs="Arial"/>
          <w:b/>
          <w:sz w:val="20"/>
          <w:szCs w:val="20"/>
        </w:rPr>
        <w:t xml:space="preserve">01 </w:t>
      </w:r>
      <w:r w:rsidR="007C3052" w:rsidRPr="00AD1BC4">
        <w:rPr>
          <w:rFonts w:ascii="Arial Narrow" w:hAnsi="Arial Narrow" w:cs="Arial"/>
          <w:b/>
          <w:sz w:val="20"/>
          <w:szCs w:val="20"/>
        </w:rPr>
        <w:t>(</w:t>
      </w:r>
      <w:r w:rsidR="000F279F">
        <w:rPr>
          <w:rFonts w:ascii="Arial Narrow" w:hAnsi="Arial Narrow" w:cs="Arial"/>
          <w:b/>
          <w:sz w:val="20"/>
          <w:szCs w:val="20"/>
        </w:rPr>
        <w:t>primero</w:t>
      </w:r>
      <w:r w:rsidR="007C3052" w:rsidRPr="00AD1BC4">
        <w:rPr>
          <w:rFonts w:ascii="Arial Narrow" w:hAnsi="Arial Narrow" w:cs="Arial"/>
          <w:b/>
          <w:sz w:val="20"/>
          <w:szCs w:val="20"/>
        </w:rPr>
        <w:t xml:space="preserve">) de </w:t>
      </w:r>
      <w:r w:rsidR="000F279F">
        <w:rPr>
          <w:rFonts w:ascii="Arial Narrow" w:hAnsi="Arial Narrow" w:cs="Arial"/>
          <w:b/>
          <w:sz w:val="20"/>
          <w:szCs w:val="20"/>
        </w:rPr>
        <w:t>marzo</w:t>
      </w:r>
      <w:r w:rsidRPr="00AD1BC4">
        <w:rPr>
          <w:rFonts w:ascii="Arial Narrow" w:hAnsi="Arial Narrow" w:cs="Arial"/>
          <w:b/>
          <w:sz w:val="20"/>
          <w:szCs w:val="20"/>
        </w:rPr>
        <w:t xml:space="preserve"> del año 2021 </w:t>
      </w:r>
      <w:r w:rsidR="007C3052" w:rsidRPr="00AD1BC4">
        <w:rPr>
          <w:rFonts w:ascii="Arial Narrow" w:hAnsi="Arial Narrow" w:cs="Arial"/>
          <w:b/>
          <w:sz w:val="20"/>
          <w:szCs w:val="20"/>
        </w:rPr>
        <w:t>(</w:t>
      </w:r>
      <w:r w:rsidRPr="00AD1BC4">
        <w:rPr>
          <w:rFonts w:ascii="Arial Narrow" w:hAnsi="Arial Narrow" w:cs="Arial"/>
          <w:b/>
          <w:sz w:val="20"/>
          <w:szCs w:val="20"/>
        </w:rPr>
        <w:t>dos mil veintiuno</w:t>
      </w:r>
      <w:r w:rsidR="007C3052" w:rsidRPr="00AD1BC4">
        <w:rPr>
          <w:rFonts w:ascii="Arial Narrow" w:hAnsi="Arial Narrow" w:cs="Arial"/>
          <w:b/>
          <w:sz w:val="20"/>
          <w:szCs w:val="20"/>
        </w:rPr>
        <w:t>)</w:t>
      </w:r>
      <w:r w:rsidRPr="00AD1BC4">
        <w:rPr>
          <w:rFonts w:ascii="Arial Narrow" w:hAnsi="Arial Narrow" w:cs="Arial"/>
          <w:b/>
          <w:sz w:val="20"/>
          <w:szCs w:val="20"/>
        </w:rPr>
        <w:t>.</w:t>
      </w:r>
    </w:p>
    <w:sectPr w:rsidR="00BA1358" w:rsidRPr="00AD1BC4" w:rsidSect="0093354D">
      <w:headerReference w:type="default" r:id="rId12"/>
      <w:footerReference w:type="even" r:id="rId13"/>
      <w:footerReference w:type="default" r:id="rId14"/>
      <w:pgSz w:w="12240" w:h="15840"/>
      <w:pgMar w:top="1135" w:right="1701" w:bottom="851" w:left="1701" w:header="0" w:footer="3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0F16" w14:textId="77777777" w:rsidR="00AA48D6" w:rsidRDefault="00AA48D6">
      <w:r>
        <w:separator/>
      </w:r>
    </w:p>
  </w:endnote>
  <w:endnote w:type="continuationSeparator" w:id="0">
    <w:p w14:paraId="5B394B26" w14:textId="77777777" w:rsidR="00AA48D6" w:rsidRDefault="00A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96" w14:textId="77777777" w:rsidR="006810B3" w:rsidRDefault="00622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EDF240D" w14:textId="77777777" w:rsidR="006810B3" w:rsidRDefault="00AA4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F6B9" w14:textId="77777777" w:rsidR="006810B3" w:rsidRPr="009418B4" w:rsidRDefault="00622635" w:rsidP="009418B4">
    <w:pPr>
      <w:jc w:val="center"/>
      <w:rPr>
        <w:color w:val="5B9BD5"/>
        <w:sz w:val="21"/>
        <w:szCs w:val="21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14296B22" wp14:editId="13FFBB17">
          <wp:extent cx="5612130" cy="533400"/>
          <wp:effectExtent l="0" t="0" r="762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 de página hoja membretada FINAL_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75" b="14247"/>
                  <a:stretch/>
                </pic:blipFill>
                <pic:spPr bwMode="auto">
                  <a:xfrm>
                    <a:off x="0" y="0"/>
                    <a:ext cx="561213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6162" w14:textId="77777777" w:rsidR="00AA48D6" w:rsidRDefault="00AA48D6">
      <w:r>
        <w:separator/>
      </w:r>
    </w:p>
  </w:footnote>
  <w:footnote w:type="continuationSeparator" w:id="0">
    <w:p w14:paraId="3153E8D5" w14:textId="77777777" w:rsidR="00AA48D6" w:rsidRDefault="00AA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9BB" w14:textId="77777777" w:rsidR="006810B3" w:rsidRDefault="00AA48D6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364911C7" w14:textId="77777777" w:rsidR="006810B3" w:rsidRDefault="00AA48D6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C3BC6C7" w14:textId="77777777" w:rsidR="006810B3" w:rsidRDefault="00622635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9264" behindDoc="0" locked="0" layoutInCell="1" allowOverlap="1" wp14:anchorId="3EDED9CD" wp14:editId="06567148">
          <wp:simplePos x="0" y="0"/>
          <wp:positionH relativeFrom="column">
            <wp:posOffset>3550952</wp:posOffset>
          </wp:positionH>
          <wp:positionV relativeFrom="paragraph">
            <wp:posOffset>755650</wp:posOffset>
          </wp:positionV>
          <wp:extent cx="2867386" cy="45719"/>
          <wp:effectExtent l="0" t="0" r="0" b="0"/>
          <wp:wrapTopAndBottom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5B9BD5"/>
        <w:sz w:val="21"/>
        <w:szCs w:val="21"/>
      </w:rPr>
      <w:drawing>
        <wp:inline distT="0" distB="0" distL="0" distR="0" wp14:anchorId="3D448889" wp14:editId="0936BE26">
          <wp:extent cx="3437594" cy="53954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94" cy="5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57EB6" w14:textId="77777777" w:rsidR="006810B3" w:rsidRDefault="00AA48D6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FE7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333FE"/>
    <w:multiLevelType w:val="hybridMultilevel"/>
    <w:tmpl w:val="E05A75EA"/>
    <w:lvl w:ilvl="0" w:tplc="FF063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52DE5"/>
    <w:multiLevelType w:val="hybridMultilevel"/>
    <w:tmpl w:val="5DFCE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2A0"/>
    <w:multiLevelType w:val="hybridMultilevel"/>
    <w:tmpl w:val="CB643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A1B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B6528"/>
    <w:multiLevelType w:val="multilevel"/>
    <w:tmpl w:val="179C2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2112B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51D1"/>
    <w:multiLevelType w:val="hybridMultilevel"/>
    <w:tmpl w:val="AA4E0D3E"/>
    <w:lvl w:ilvl="0" w:tplc="4320A5F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4E2C"/>
    <w:multiLevelType w:val="hybridMultilevel"/>
    <w:tmpl w:val="5DEC8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329F"/>
    <w:multiLevelType w:val="hybridMultilevel"/>
    <w:tmpl w:val="7FCAE1A4"/>
    <w:lvl w:ilvl="0" w:tplc="E24C0B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584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0005"/>
    <w:multiLevelType w:val="hybridMultilevel"/>
    <w:tmpl w:val="D3F8527A"/>
    <w:lvl w:ilvl="0" w:tplc="9370A7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CDF"/>
    <w:multiLevelType w:val="hybridMultilevel"/>
    <w:tmpl w:val="2AB008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54F60"/>
    <w:multiLevelType w:val="hybridMultilevel"/>
    <w:tmpl w:val="929A8C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921EE"/>
    <w:multiLevelType w:val="multilevel"/>
    <w:tmpl w:val="68C23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5E614A"/>
    <w:multiLevelType w:val="hybridMultilevel"/>
    <w:tmpl w:val="36F0E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2649C"/>
    <w:multiLevelType w:val="hybridMultilevel"/>
    <w:tmpl w:val="F5B4B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1724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D23"/>
    <w:multiLevelType w:val="multilevel"/>
    <w:tmpl w:val="68C23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DF62D6"/>
    <w:multiLevelType w:val="multilevel"/>
    <w:tmpl w:val="0E06514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MS Mincho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63404FD"/>
    <w:multiLevelType w:val="hybridMultilevel"/>
    <w:tmpl w:val="0D2CBEC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C91241"/>
    <w:multiLevelType w:val="hybridMultilevel"/>
    <w:tmpl w:val="DBC4AEC2"/>
    <w:lvl w:ilvl="0" w:tplc="16587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2FF1"/>
    <w:multiLevelType w:val="hybridMultilevel"/>
    <w:tmpl w:val="5F407A74"/>
    <w:lvl w:ilvl="0" w:tplc="29A05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1146"/>
    <w:multiLevelType w:val="hybridMultilevel"/>
    <w:tmpl w:val="D500DB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FB275E"/>
    <w:multiLevelType w:val="hybridMultilevel"/>
    <w:tmpl w:val="E856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4336A"/>
    <w:multiLevelType w:val="multilevel"/>
    <w:tmpl w:val="9F32D0C8"/>
    <w:lvl w:ilvl="0">
      <w:start w:val="1"/>
      <w:numFmt w:val="decimal"/>
      <w:lvlText w:val="%1."/>
      <w:lvlJc w:val="left"/>
      <w:pPr>
        <w:ind w:left="12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23"/>
  </w:num>
  <w:num w:numId="9">
    <w:abstractNumId w:val="7"/>
  </w:num>
  <w:num w:numId="10">
    <w:abstractNumId w:val="20"/>
  </w:num>
  <w:num w:numId="11">
    <w:abstractNumId w:val="26"/>
  </w:num>
  <w:num w:numId="12">
    <w:abstractNumId w:val="19"/>
  </w:num>
  <w:num w:numId="13">
    <w:abstractNumId w:val="15"/>
  </w:num>
  <w:num w:numId="14">
    <w:abstractNumId w:val="22"/>
  </w:num>
  <w:num w:numId="15">
    <w:abstractNumId w:val="1"/>
  </w:num>
  <w:num w:numId="16">
    <w:abstractNumId w:val="24"/>
  </w:num>
  <w:num w:numId="17">
    <w:abstractNumId w:val="17"/>
  </w:num>
  <w:num w:numId="18">
    <w:abstractNumId w:val="2"/>
  </w:num>
  <w:num w:numId="19">
    <w:abstractNumId w:val="3"/>
  </w:num>
  <w:num w:numId="20">
    <w:abstractNumId w:val="9"/>
  </w:num>
  <w:num w:numId="21">
    <w:abstractNumId w:val="21"/>
  </w:num>
  <w:num w:numId="22">
    <w:abstractNumId w:val="5"/>
  </w:num>
  <w:num w:numId="23">
    <w:abstractNumId w:val="16"/>
  </w:num>
  <w:num w:numId="24">
    <w:abstractNumId w:val="0"/>
  </w:num>
  <w:num w:numId="25">
    <w:abstractNumId w:val="18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D"/>
    <w:rsid w:val="000263F1"/>
    <w:rsid w:val="000441C4"/>
    <w:rsid w:val="000454CE"/>
    <w:rsid w:val="000547E8"/>
    <w:rsid w:val="00060C73"/>
    <w:rsid w:val="000A7782"/>
    <w:rsid w:val="000E2F32"/>
    <w:rsid w:val="000E7028"/>
    <w:rsid w:val="000F0313"/>
    <w:rsid w:val="000F1805"/>
    <w:rsid w:val="000F279F"/>
    <w:rsid w:val="0011336A"/>
    <w:rsid w:val="001346C6"/>
    <w:rsid w:val="00171D06"/>
    <w:rsid w:val="001741C3"/>
    <w:rsid w:val="001A7DD4"/>
    <w:rsid w:val="001C2D8F"/>
    <w:rsid w:val="001F6612"/>
    <w:rsid w:val="00205D27"/>
    <w:rsid w:val="00242905"/>
    <w:rsid w:val="00244E88"/>
    <w:rsid w:val="002608B3"/>
    <w:rsid w:val="00260AF8"/>
    <w:rsid w:val="002B13C2"/>
    <w:rsid w:val="002C0FC7"/>
    <w:rsid w:val="002C4E1B"/>
    <w:rsid w:val="002C63DC"/>
    <w:rsid w:val="002C7383"/>
    <w:rsid w:val="00393E3E"/>
    <w:rsid w:val="003C5561"/>
    <w:rsid w:val="003C5ABE"/>
    <w:rsid w:val="00404AF2"/>
    <w:rsid w:val="0041102C"/>
    <w:rsid w:val="004162EC"/>
    <w:rsid w:val="00432225"/>
    <w:rsid w:val="004A12AC"/>
    <w:rsid w:val="00501779"/>
    <w:rsid w:val="005116B8"/>
    <w:rsid w:val="005440B8"/>
    <w:rsid w:val="0058791D"/>
    <w:rsid w:val="005A38A0"/>
    <w:rsid w:val="005B5912"/>
    <w:rsid w:val="005F3248"/>
    <w:rsid w:val="0060382E"/>
    <w:rsid w:val="00607667"/>
    <w:rsid w:val="00613CC7"/>
    <w:rsid w:val="00622635"/>
    <w:rsid w:val="00666F6C"/>
    <w:rsid w:val="00667049"/>
    <w:rsid w:val="00682EC3"/>
    <w:rsid w:val="0068452D"/>
    <w:rsid w:val="00685B3B"/>
    <w:rsid w:val="0069380E"/>
    <w:rsid w:val="006A1ED1"/>
    <w:rsid w:val="006C098B"/>
    <w:rsid w:val="006D26F0"/>
    <w:rsid w:val="006D7807"/>
    <w:rsid w:val="006E2254"/>
    <w:rsid w:val="006E2618"/>
    <w:rsid w:val="007124A7"/>
    <w:rsid w:val="00754F70"/>
    <w:rsid w:val="00762A9D"/>
    <w:rsid w:val="007869A6"/>
    <w:rsid w:val="007A13C2"/>
    <w:rsid w:val="007C3052"/>
    <w:rsid w:val="007F31E4"/>
    <w:rsid w:val="007F47F5"/>
    <w:rsid w:val="00804BB5"/>
    <w:rsid w:val="00821CF8"/>
    <w:rsid w:val="008703EF"/>
    <w:rsid w:val="008924AF"/>
    <w:rsid w:val="00896959"/>
    <w:rsid w:val="008B4334"/>
    <w:rsid w:val="008D2397"/>
    <w:rsid w:val="008D5481"/>
    <w:rsid w:val="008E12E5"/>
    <w:rsid w:val="008E14C9"/>
    <w:rsid w:val="008F050B"/>
    <w:rsid w:val="00917418"/>
    <w:rsid w:val="00924118"/>
    <w:rsid w:val="00924EDF"/>
    <w:rsid w:val="009418B4"/>
    <w:rsid w:val="0094296C"/>
    <w:rsid w:val="00973734"/>
    <w:rsid w:val="009A490B"/>
    <w:rsid w:val="009C34E9"/>
    <w:rsid w:val="009F6FB6"/>
    <w:rsid w:val="00A11312"/>
    <w:rsid w:val="00A4647D"/>
    <w:rsid w:val="00A475F3"/>
    <w:rsid w:val="00A530DD"/>
    <w:rsid w:val="00A6277B"/>
    <w:rsid w:val="00AA48D6"/>
    <w:rsid w:val="00AA4A2A"/>
    <w:rsid w:val="00AD1BC4"/>
    <w:rsid w:val="00AE1753"/>
    <w:rsid w:val="00B21187"/>
    <w:rsid w:val="00B51B39"/>
    <w:rsid w:val="00BA1358"/>
    <w:rsid w:val="00BD0BA5"/>
    <w:rsid w:val="00C1603F"/>
    <w:rsid w:val="00C33114"/>
    <w:rsid w:val="00C53677"/>
    <w:rsid w:val="00C55E65"/>
    <w:rsid w:val="00C6628F"/>
    <w:rsid w:val="00C84010"/>
    <w:rsid w:val="00C8460C"/>
    <w:rsid w:val="00CA6964"/>
    <w:rsid w:val="00CD6F2C"/>
    <w:rsid w:val="00CD756A"/>
    <w:rsid w:val="00CF72F2"/>
    <w:rsid w:val="00D17CE4"/>
    <w:rsid w:val="00D25065"/>
    <w:rsid w:val="00D3774D"/>
    <w:rsid w:val="00D6351D"/>
    <w:rsid w:val="00D64016"/>
    <w:rsid w:val="00D804F5"/>
    <w:rsid w:val="00DC3BAA"/>
    <w:rsid w:val="00DC6446"/>
    <w:rsid w:val="00DC6EAE"/>
    <w:rsid w:val="00E0481F"/>
    <w:rsid w:val="00E1253D"/>
    <w:rsid w:val="00E3738F"/>
    <w:rsid w:val="00EB0AE1"/>
    <w:rsid w:val="00EB280A"/>
    <w:rsid w:val="00EE0208"/>
    <w:rsid w:val="00EE4C68"/>
    <w:rsid w:val="00F05E2D"/>
    <w:rsid w:val="00F57872"/>
    <w:rsid w:val="00F6279D"/>
    <w:rsid w:val="00F811FA"/>
    <w:rsid w:val="00F922A0"/>
    <w:rsid w:val="00FA4C22"/>
    <w:rsid w:val="00FB0CDE"/>
    <w:rsid w:val="00FD192B"/>
    <w:rsid w:val="00FD7495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F399"/>
  <w15:chartTrackingRefBased/>
  <w15:docId w15:val="{F51D3FCB-3BC3-4724-8F8D-59F706A5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8B4"/>
  </w:style>
  <w:style w:type="paragraph" w:styleId="Piedepgina">
    <w:name w:val="footer"/>
    <w:basedOn w:val="Normal"/>
    <w:link w:val="Piedepgina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8B4"/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6A1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4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7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6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47D"/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47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8D5481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3C5561"/>
    <w:pPr>
      <w:ind w:left="720"/>
    </w:pPr>
    <w:rPr>
      <w:rFonts w:ascii="Calibri" w:eastAsia="Times New Roman" w:hAnsi="Calibri"/>
      <w:lang w:val="es-ES"/>
    </w:rPr>
  </w:style>
  <w:style w:type="paragraph" w:customStyle="1" w:styleId="1">
    <w:name w:val="1"/>
    <w:basedOn w:val="Normal"/>
    <w:next w:val="Sangradetextonormal"/>
    <w:uiPriority w:val="99"/>
    <w:rsid w:val="007869A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69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69A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1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1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411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67049"/>
    <w:rPr>
      <w:color w:val="0563C1" w:themeColor="hyperlink"/>
      <w:u w:val="single"/>
    </w:rPr>
  </w:style>
  <w:style w:type="paragraph" w:styleId="Ttulo">
    <w:name w:val="Title"/>
    <w:basedOn w:val="Normal"/>
    <w:next w:val="Subttulo"/>
    <w:link w:val="TtuloCar"/>
    <w:qFormat/>
    <w:rsid w:val="00666F6C"/>
    <w:pPr>
      <w:suppressAutoHyphens/>
      <w:jc w:val="center"/>
    </w:pPr>
    <w:rPr>
      <w:rFonts w:ascii="Arial" w:eastAsia="Times New Roman" w:hAnsi="Arial" w:cs="Arial"/>
      <w:szCs w:val="20"/>
      <w:lang w:val="es-MX" w:eastAsia="ar-SA"/>
    </w:rPr>
  </w:style>
  <w:style w:type="character" w:customStyle="1" w:styleId="TtuloCar">
    <w:name w:val="Título Car"/>
    <w:basedOn w:val="Fuentedeprrafopredeter"/>
    <w:link w:val="Ttulo"/>
    <w:rsid w:val="00666F6C"/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rsid w:val="00666F6C"/>
    <w:pPr>
      <w:suppressAutoHyphens/>
      <w:spacing w:before="280" w:after="119"/>
    </w:pPr>
    <w:rPr>
      <w:rFonts w:ascii="Times New Roman" w:eastAsia="Times New Roman" w:hAnsi="Times New Roman"/>
      <w:lang w:val="es-MX" w:eastAsia="ar-SA"/>
    </w:rPr>
  </w:style>
  <w:style w:type="paragraph" w:styleId="Sinespaciado">
    <w:name w:val="No Spacing"/>
    <w:uiPriority w:val="1"/>
    <w:qFormat/>
    <w:rsid w:val="00666F6C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szCs w:val="24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666F6C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666F6C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666F6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66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0" ma:contentTypeDescription="Crear nuevo documento." ma:contentTypeScope="" ma:versionID="7bae08259144d125cb6ee79b7406818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16f0015bf7ac0287208f2c19ae1c9b12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26C23-F013-4C1F-94C8-8FA3BB1E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59620-DBC1-43E1-A0D5-7450A446C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F29D45-CCBA-46FC-B3BB-D68B1A49D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CE818-EA0D-4A54-B6D5-6CDA33D3A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Adrian Aucencio Garcia</dc:creator>
  <cp:keywords/>
  <dc:description/>
  <cp:lastModifiedBy>Paola Maycel Valadez Corona</cp:lastModifiedBy>
  <cp:revision>2</cp:revision>
  <cp:lastPrinted>2020-09-23T15:15:00Z</cp:lastPrinted>
  <dcterms:created xsi:type="dcterms:W3CDTF">2021-04-21T23:12:00Z</dcterms:created>
  <dcterms:modified xsi:type="dcterms:W3CDTF">2021-04-21T23:12:00Z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